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50" w:type="pct"/>
        <w:tblInd w:w="-30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00"/>
        <w:gridCol w:w="1873"/>
        <w:gridCol w:w="4916"/>
      </w:tblGrid>
      <w:tr w:rsidR="00ED7D1F">
        <w:trPr>
          <w:cantSplit/>
          <w:trHeight w:val="1140"/>
        </w:trPr>
        <w:tc>
          <w:tcPr>
            <w:tcW w:w="2050" w:type="pct"/>
            <w:shd w:val="clear" w:color="auto" w:fill="auto"/>
          </w:tcPr>
          <w:p w:rsidR="00ED7D1F" w:rsidRPr="002804AB" w:rsidRDefault="0078716F">
            <w:pPr>
              <w:spacing w:after="0"/>
              <w:jc w:val="center"/>
              <w:rPr>
                <w:color w:val="5B9BD5" w:themeColor="accent1"/>
              </w:rPr>
            </w:pPr>
            <w:r w:rsidRPr="002804AB">
              <w:rPr>
                <w:rFonts w:ascii="Times New Roman" w:hAnsi="Times New Roman"/>
                <w:color w:val="5B9BD5" w:themeColor="accent1"/>
                <w:sz w:val="20"/>
                <w:lang w:eastAsia="zh-CN" w:bidi="ar"/>
              </w:rPr>
              <w:t>БАШҠОРТОСТАН РЕСПУБЛИКАҺЫ</w:t>
            </w:r>
          </w:p>
          <w:p w:rsidR="00ED7D1F" w:rsidRPr="002804AB" w:rsidRDefault="0078716F">
            <w:pPr>
              <w:spacing w:after="0"/>
              <w:jc w:val="center"/>
              <w:rPr>
                <w:color w:val="5B9BD5" w:themeColor="accent1"/>
              </w:rPr>
            </w:pPr>
            <w:r w:rsidRPr="002804AB">
              <w:rPr>
                <w:rFonts w:ascii="Times New Roman" w:hAnsi="Times New Roman"/>
                <w:color w:val="5B9BD5" w:themeColor="accent1"/>
                <w:sz w:val="20"/>
                <w:lang w:eastAsia="zh-CN" w:bidi="ar"/>
              </w:rPr>
              <w:t xml:space="preserve">ҒАФУРИ РАЙОНЫ </w:t>
            </w:r>
          </w:p>
          <w:p w:rsidR="00ED7D1F" w:rsidRPr="002804AB" w:rsidRDefault="0078716F">
            <w:pPr>
              <w:spacing w:after="0"/>
              <w:jc w:val="center"/>
              <w:rPr>
                <w:color w:val="5B9BD5" w:themeColor="accent1"/>
              </w:rPr>
            </w:pPr>
            <w:r w:rsidRPr="002804AB">
              <w:rPr>
                <w:rFonts w:ascii="Times New Roman" w:hAnsi="Times New Roman"/>
                <w:color w:val="5B9BD5" w:themeColor="accent1"/>
                <w:sz w:val="20"/>
                <w:lang w:eastAsia="zh-CN" w:bidi="ar"/>
              </w:rPr>
              <w:t xml:space="preserve">МУНИЦИПАЛЬ РАЙОНЫНЫӉ </w:t>
            </w:r>
          </w:p>
          <w:p w:rsidR="00ED7D1F" w:rsidRPr="002804AB" w:rsidRDefault="0078716F">
            <w:pPr>
              <w:spacing w:after="0"/>
              <w:jc w:val="center"/>
              <w:rPr>
                <w:b/>
                <w:color w:val="5B9BD5" w:themeColor="accent1"/>
              </w:rPr>
            </w:pPr>
            <w:r w:rsidRPr="002804AB">
              <w:rPr>
                <w:rFonts w:ascii="Times New Roman" w:hAnsi="Times New Roman"/>
                <w:b/>
                <w:color w:val="5B9BD5" w:themeColor="accent1"/>
                <w:sz w:val="28"/>
                <w:szCs w:val="28"/>
                <w:lang w:eastAsia="zh-CN" w:bidi="ar"/>
              </w:rPr>
              <w:t>ТОЛПАР АУЫЛ СОВЕТЫ</w:t>
            </w:r>
            <w:r w:rsidRPr="002804AB">
              <w:rPr>
                <w:rFonts w:ascii="Times New Roman" w:hAnsi="Times New Roman"/>
                <w:b/>
                <w:color w:val="5B9BD5" w:themeColor="accent1"/>
                <w:sz w:val="20"/>
                <w:lang w:eastAsia="zh-CN" w:bidi="ar"/>
              </w:rPr>
              <w:t xml:space="preserve"> </w:t>
            </w:r>
          </w:p>
          <w:p w:rsidR="00ED7D1F" w:rsidRPr="002804AB" w:rsidRDefault="0078716F">
            <w:pPr>
              <w:spacing w:after="0"/>
              <w:jc w:val="center"/>
              <w:rPr>
                <w:color w:val="5B9BD5" w:themeColor="accent1"/>
              </w:rPr>
            </w:pPr>
            <w:r w:rsidRPr="002804AB">
              <w:rPr>
                <w:rFonts w:ascii="Times New Roman" w:hAnsi="Times New Roman"/>
                <w:color w:val="5B9BD5" w:themeColor="accent1"/>
                <w:sz w:val="20"/>
                <w:lang w:eastAsia="zh-CN" w:bidi="ar"/>
              </w:rPr>
              <w:t xml:space="preserve">АУЫЛ БИЛƏМƏҺЕ </w:t>
            </w:r>
          </w:p>
          <w:p w:rsidR="00ED7D1F" w:rsidRPr="002804AB" w:rsidRDefault="0078716F">
            <w:pPr>
              <w:pStyle w:val="7"/>
              <w:rPr>
                <w:rFonts w:ascii="Times New Roman" w:hAnsi="Times New Roman"/>
                <w:b/>
                <w:bCs/>
                <w:color w:val="5B9BD5" w:themeColor="accent1"/>
                <w:sz w:val="28"/>
                <w:szCs w:val="28"/>
                <w:lang w:val="ru-RU"/>
              </w:rPr>
            </w:pPr>
            <w:r w:rsidRPr="002804AB">
              <w:rPr>
                <w:rFonts w:ascii="Times New Roman" w:hAnsi="Times New Roman"/>
                <w:b/>
                <w:color w:val="5B9BD5" w:themeColor="accent1"/>
                <w:sz w:val="28"/>
                <w:szCs w:val="28"/>
                <w:lang w:val="ru-RU"/>
              </w:rPr>
              <w:t>ХАКИМИƏТЕ</w:t>
            </w:r>
          </w:p>
        </w:tc>
        <w:tc>
          <w:tcPr>
            <w:tcW w:w="800" w:type="pct"/>
            <w:shd w:val="clear" w:color="auto" w:fill="auto"/>
          </w:tcPr>
          <w:p w:rsidR="00ED7D1F" w:rsidRPr="002804AB" w:rsidRDefault="0078716F">
            <w:pPr>
              <w:spacing w:after="0"/>
              <w:ind w:left="-100"/>
              <w:jc w:val="right"/>
              <w:rPr>
                <w:b/>
                <w:color w:val="5B9BD5" w:themeColor="accent1"/>
              </w:rPr>
            </w:pPr>
            <w:r w:rsidRPr="002804AB">
              <w:rPr>
                <w:rFonts w:ascii="Times New Roman" w:hAnsi="Times New Roman"/>
                <w:b/>
                <w:noProof/>
                <w:color w:val="5B9BD5" w:themeColor="accent1"/>
                <w:sz w:val="20"/>
              </w:rPr>
              <w:drawing>
                <wp:inline distT="0" distB="0" distL="114300" distR="114300" wp14:anchorId="6F34D62C" wp14:editId="590952AA">
                  <wp:extent cx="933450" cy="1162050"/>
                  <wp:effectExtent l="0" t="0" r="0" b="0"/>
                  <wp:docPr id="1" name="Изображение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Гафурийский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shd w:val="clear" w:color="auto" w:fill="auto"/>
          </w:tcPr>
          <w:p w:rsidR="00ED7D1F" w:rsidRPr="002804AB" w:rsidRDefault="0078716F">
            <w:pPr>
              <w:spacing w:after="0"/>
              <w:jc w:val="center"/>
              <w:rPr>
                <w:b/>
                <w:color w:val="5B9BD5" w:themeColor="accent1"/>
                <w:sz w:val="28"/>
                <w:szCs w:val="28"/>
              </w:rPr>
            </w:pPr>
            <w:r w:rsidRPr="002804AB">
              <w:rPr>
                <w:rFonts w:ascii="Times New Roman" w:hAnsi="Times New Roman"/>
                <w:b/>
                <w:color w:val="5B9BD5" w:themeColor="accent1"/>
                <w:sz w:val="28"/>
                <w:szCs w:val="28"/>
                <w:lang w:eastAsia="zh-CN" w:bidi="ar"/>
              </w:rPr>
              <w:t>АДМИНИСТРАЦИЯ</w:t>
            </w:r>
          </w:p>
          <w:p w:rsidR="00ED7D1F" w:rsidRPr="002804AB" w:rsidRDefault="0078716F">
            <w:pPr>
              <w:spacing w:after="0"/>
              <w:jc w:val="center"/>
              <w:rPr>
                <w:color w:val="5B9BD5" w:themeColor="accent1"/>
              </w:rPr>
            </w:pPr>
            <w:r w:rsidRPr="002804AB">
              <w:rPr>
                <w:rFonts w:ascii="Times New Roman" w:hAnsi="Times New Roman"/>
                <w:color w:val="5B9BD5" w:themeColor="accent1"/>
                <w:sz w:val="20"/>
                <w:lang w:eastAsia="zh-CN" w:bidi="ar"/>
              </w:rPr>
              <w:t xml:space="preserve">СЕЛЬСКОГО ПОСЕЛЕНИЯ </w:t>
            </w:r>
          </w:p>
          <w:p w:rsidR="00ED7D1F" w:rsidRPr="002804AB" w:rsidRDefault="0078716F">
            <w:pPr>
              <w:spacing w:after="0"/>
              <w:jc w:val="center"/>
              <w:rPr>
                <w:b/>
                <w:color w:val="5B9BD5" w:themeColor="accent1"/>
              </w:rPr>
            </w:pPr>
            <w:r w:rsidRPr="002804AB">
              <w:rPr>
                <w:rFonts w:ascii="Times New Roman" w:hAnsi="Times New Roman"/>
                <w:b/>
                <w:color w:val="5B9BD5" w:themeColor="accent1"/>
                <w:sz w:val="28"/>
                <w:szCs w:val="28"/>
                <w:lang w:eastAsia="zh-CN" w:bidi="ar"/>
              </w:rPr>
              <w:t>ТОЛПАРОВСКИЙ СЕЛЬСОВЕТ</w:t>
            </w:r>
          </w:p>
          <w:p w:rsidR="00ED7D1F" w:rsidRPr="002804AB" w:rsidRDefault="0078716F">
            <w:pPr>
              <w:pStyle w:val="1"/>
              <w:rPr>
                <w:b w:val="0"/>
                <w:color w:val="5B9BD5" w:themeColor="accent1"/>
                <w:lang w:val="ru-RU"/>
              </w:rPr>
            </w:pPr>
            <w:r w:rsidRPr="002804AB">
              <w:rPr>
                <w:b w:val="0"/>
                <w:color w:val="5B9BD5" w:themeColor="accent1"/>
                <w:lang w:val="ru-RU"/>
              </w:rPr>
              <w:t xml:space="preserve">МУНИЦИПАЛЬНОГО РАЙОНА ГАФУРИЙСКИЙ РАЙОН </w:t>
            </w:r>
          </w:p>
          <w:p w:rsidR="00ED7D1F" w:rsidRPr="002804AB" w:rsidRDefault="0078716F">
            <w:pPr>
              <w:pStyle w:val="1"/>
              <w:rPr>
                <w:color w:val="5B9BD5" w:themeColor="accent1"/>
                <w:spacing w:val="0"/>
              </w:rPr>
            </w:pPr>
            <w:r w:rsidRPr="002804AB">
              <w:rPr>
                <w:b w:val="0"/>
                <w:color w:val="5B9BD5" w:themeColor="accent1"/>
                <w:spacing w:val="0"/>
              </w:rPr>
              <w:t>РЕСПУБЛИКИ БАШКОРТОСТАН</w:t>
            </w:r>
          </w:p>
        </w:tc>
      </w:tr>
    </w:tbl>
    <w:p w:rsidR="00ED7D1F" w:rsidRDefault="00ED7D1F">
      <w:pPr>
        <w:spacing w:after="0"/>
        <w:jc w:val="center"/>
        <w:rPr>
          <w:color w:val="0070C0"/>
          <w:sz w:val="24"/>
          <w:szCs w:val="24"/>
          <w:lang w:val="ru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831"/>
      </w:tblGrid>
      <w:tr w:rsidR="00ED7D1F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ED7D1F" w:rsidRDefault="00ED7D1F">
            <w:pPr>
              <w:spacing w:after="0"/>
              <w:jc w:val="center"/>
              <w:rPr>
                <w:rFonts w:ascii="Arial" w:hAnsi="Arial" w:cs="Arial"/>
                <w:color w:val="0070C0"/>
                <w:sz w:val="2"/>
              </w:rPr>
            </w:pPr>
          </w:p>
        </w:tc>
      </w:tr>
    </w:tbl>
    <w:p w:rsidR="00ED7D1F" w:rsidRDefault="00ED7D1F">
      <w:pPr>
        <w:spacing w:after="0"/>
        <w:jc w:val="center"/>
        <w:rPr>
          <w:rFonts w:ascii="Arial" w:hAnsi="Arial" w:cs="Arial"/>
          <w:color w:val="0070C0"/>
          <w:sz w:val="16"/>
          <w:lang w:val="ru"/>
        </w:rPr>
      </w:pPr>
    </w:p>
    <w:tbl>
      <w:tblPr>
        <w:tblW w:w="0" w:type="auto"/>
        <w:tblInd w:w="-2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02"/>
        <w:gridCol w:w="1872"/>
        <w:gridCol w:w="4664"/>
      </w:tblGrid>
      <w:tr w:rsidR="00ED7D1F" w:rsidTr="002804AB">
        <w:trPr>
          <w:trHeight w:val="296"/>
        </w:trPr>
        <w:tc>
          <w:tcPr>
            <w:tcW w:w="4202" w:type="dxa"/>
            <w:shd w:val="clear" w:color="auto" w:fill="auto"/>
          </w:tcPr>
          <w:p w:rsidR="00ED7D1F" w:rsidRDefault="0078716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zh-CN" w:bidi="ar"/>
              </w:rPr>
              <w:t>БОЙОРОҠ</w:t>
            </w:r>
          </w:p>
        </w:tc>
        <w:tc>
          <w:tcPr>
            <w:tcW w:w="1872" w:type="dxa"/>
            <w:shd w:val="clear" w:color="auto" w:fill="auto"/>
          </w:tcPr>
          <w:p w:rsidR="00ED7D1F" w:rsidRDefault="00ED7D1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ED7D1F" w:rsidRDefault="002804AB" w:rsidP="002804A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 w:bidi="ar"/>
              </w:rPr>
              <w:t xml:space="preserve">          </w:t>
            </w:r>
            <w:r w:rsidR="0078716F">
              <w:rPr>
                <w:rFonts w:ascii="Times New Roman" w:hAnsi="Times New Roman"/>
                <w:b/>
                <w:sz w:val="28"/>
                <w:szCs w:val="28"/>
                <w:lang w:val="en-US" w:eastAsia="zh-CN" w:bidi="ar"/>
              </w:rPr>
              <w:t>РАСПОРЯЖЕНИЕ</w:t>
            </w:r>
          </w:p>
        </w:tc>
      </w:tr>
      <w:tr w:rsidR="00ED7D1F" w:rsidTr="002804AB">
        <w:trPr>
          <w:trHeight w:val="286"/>
        </w:trPr>
        <w:tc>
          <w:tcPr>
            <w:tcW w:w="4202" w:type="dxa"/>
            <w:shd w:val="clear" w:color="auto" w:fill="auto"/>
          </w:tcPr>
          <w:p w:rsidR="00ED7D1F" w:rsidRDefault="00ED7D1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72" w:type="dxa"/>
            <w:shd w:val="clear" w:color="auto" w:fill="auto"/>
          </w:tcPr>
          <w:p w:rsidR="00ED7D1F" w:rsidRDefault="00ED7D1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ED7D1F" w:rsidRDefault="00ED7D1F">
            <w:pPr>
              <w:spacing w:after="0"/>
              <w:rPr>
                <w:sz w:val="28"/>
                <w:szCs w:val="28"/>
              </w:rPr>
            </w:pPr>
          </w:p>
        </w:tc>
      </w:tr>
      <w:tr w:rsidR="00ED7D1F" w:rsidTr="002804AB">
        <w:trPr>
          <w:trHeight w:val="275"/>
        </w:trPr>
        <w:tc>
          <w:tcPr>
            <w:tcW w:w="4202" w:type="dxa"/>
            <w:shd w:val="clear" w:color="auto" w:fill="auto"/>
          </w:tcPr>
          <w:p w:rsidR="00ED7D1F" w:rsidRDefault="002804AB" w:rsidP="002804AB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</w:t>
            </w:r>
            <w:r w:rsidR="0078716F">
              <w:rPr>
                <w:rFonts w:ascii="Times New Roman" w:hAnsi="Times New Roman"/>
                <w:sz w:val="28"/>
                <w:szCs w:val="28"/>
                <w:lang w:eastAsia="zh-CN" w:bidi="ar"/>
              </w:rPr>
              <w:t>23</w:t>
            </w:r>
            <w:r w:rsidR="0078716F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 </w:t>
            </w:r>
            <w:r w:rsidR="0078716F">
              <w:rPr>
                <w:rFonts w:ascii="Times New Roman" w:hAnsi="Times New Roman"/>
                <w:sz w:val="28"/>
                <w:szCs w:val="28"/>
                <w:lang w:eastAsia="zh-CN" w:bidi="ar"/>
              </w:rPr>
              <w:t>декабрь</w:t>
            </w:r>
            <w:r w:rsidR="0078716F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</w:t>
            </w:r>
            <w:r w:rsidR="0078716F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 w:rsidR="0078716F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й.</w:t>
            </w:r>
          </w:p>
        </w:tc>
        <w:tc>
          <w:tcPr>
            <w:tcW w:w="1872" w:type="dxa"/>
            <w:shd w:val="clear" w:color="auto" w:fill="auto"/>
          </w:tcPr>
          <w:p w:rsidR="00ED7D1F" w:rsidRPr="00B576AA" w:rsidRDefault="0078716F" w:rsidP="00B576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B576AA">
              <w:rPr>
                <w:rFonts w:ascii="Times New Roman" w:hAnsi="Times New Roman"/>
                <w:sz w:val="28"/>
                <w:szCs w:val="28"/>
                <w:lang w:eastAsia="zh-CN" w:bidi="ar"/>
              </w:rPr>
              <w:t>36</w:t>
            </w:r>
            <w:bookmarkStart w:id="0" w:name="_GoBack"/>
            <w:bookmarkEnd w:id="0"/>
          </w:p>
        </w:tc>
        <w:tc>
          <w:tcPr>
            <w:tcW w:w="4664" w:type="dxa"/>
            <w:shd w:val="clear" w:color="auto" w:fill="auto"/>
          </w:tcPr>
          <w:p w:rsidR="00ED7D1F" w:rsidRDefault="007871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23 д</w:t>
            </w: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екабря</w:t>
            </w:r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г.</w:t>
            </w:r>
          </w:p>
        </w:tc>
      </w:tr>
    </w:tbl>
    <w:p w:rsidR="00ED7D1F" w:rsidRDefault="00ED7D1F">
      <w:pPr>
        <w:rPr>
          <w:sz w:val="24"/>
          <w:szCs w:val="24"/>
        </w:rPr>
      </w:pPr>
    </w:p>
    <w:p w:rsidR="00ED7D1F" w:rsidRDefault="0078716F" w:rsidP="006D699F">
      <w:pPr>
        <w:jc w:val="center"/>
        <w:rPr>
          <w:sz w:val="24"/>
          <w:szCs w:val="24"/>
        </w:rPr>
      </w:pPr>
      <w:r>
        <w:rPr>
          <w:sz w:val="24"/>
          <w:szCs w:val="24"/>
        </w:rPr>
        <w:t>О мероприятиях  по пожарной безопасности  в  период  проведения  новогодних  праздников.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Руководствуясь федеральными законами от 21.12.1994 года № 69-ФЗ «О пожарной безопасности» , от 06.10.2003 года № 131-ФЗ «Об общих принципах организации местного самоуправления в Российской Федерации» , в целях недопущения чрезвычайных ситуаций</w:t>
      </w:r>
      <w:r>
        <w:rPr>
          <w:sz w:val="24"/>
          <w:szCs w:val="24"/>
        </w:rPr>
        <w:t xml:space="preserve"> в период проведения новогодних и рождественских праздников в период с </w:t>
      </w:r>
      <w:r>
        <w:rPr>
          <w:sz w:val="24"/>
          <w:szCs w:val="24"/>
        </w:rPr>
        <w:t>29</w:t>
      </w:r>
      <w:r>
        <w:rPr>
          <w:sz w:val="24"/>
          <w:szCs w:val="24"/>
        </w:rPr>
        <w:t xml:space="preserve"> декабря 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года по 0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января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года: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 Руководителям учреждений  независимо от форм собственности :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принять  распоряжения по обеспечению пожарной безопасности  объектов </w:t>
      </w:r>
      <w:r>
        <w:rPr>
          <w:sz w:val="24"/>
          <w:szCs w:val="24"/>
        </w:rPr>
        <w:t xml:space="preserve">с массовым пребыванием людей в период проведения новогодних елок, рождественских  праздников , организации усиленного  несения службы муниципальных пожарных команд , очистке от снега дорог , проездов, </w:t>
      </w:r>
      <w:proofErr w:type="spellStart"/>
      <w:r>
        <w:rPr>
          <w:sz w:val="24"/>
          <w:szCs w:val="24"/>
        </w:rPr>
        <w:t>водоисточников</w:t>
      </w:r>
      <w:proofErr w:type="spellEnd"/>
      <w:r>
        <w:rPr>
          <w:sz w:val="24"/>
          <w:szCs w:val="24"/>
        </w:rPr>
        <w:t xml:space="preserve"> , используемых для целей пожаротушения ,</w:t>
      </w:r>
      <w:r>
        <w:rPr>
          <w:sz w:val="24"/>
          <w:szCs w:val="24"/>
        </w:rPr>
        <w:t xml:space="preserve"> обеспечения устойчивой телефонной  связью населенных пунктов;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активизировать проведение агитационной работы среди населения в жилом секторе  по профилактике  пожаров, </w:t>
      </w:r>
      <w:r>
        <w:rPr>
          <w:sz w:val="24"/>
          <w:szCs w:val="24"/>
        </w:rPr>
        <w:t>повести</w:t>
      </w:r>
      <w:r>
        <w:rPr>
          <w:sz w:val="24"/>
          <w:szCs w:val="24"/>
        </w:rPr>
        <w:t xml:space="preserve"> противопожарные инструктажи</w:t>
      </w:r>
      <w:r>
        <w:rPr>
          <w:sz w:val="24"/>
          <w:szCs w:val="24"/>
        </w:rPr>
        <w:t xml:space="preserve"> (сходы граждан , подворные обходы , собрания </w:t>
      </w:r>
      <w:r>
        <w:rPr>
          <w:sz w:val="24"/>
          <w:szCs w:val="24"/>
        </w:rPr>
        <w:t>трудовых коллективов , беседы с детьми в сельской библиотеке .)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организовать дежурство персонала, членов ДНД ,ДПК, депутатов и ежедневно докладывать об обстановке в районную  администрацию по телефонам 2-12-78; в случае возникновения  чрезвычайной си</w:t>
      </w:r>
      <w:r>
        <w:rPr>
          <w:sz w:val="24"/>
          <w:szCs w:val="24"/>
        </w:rPr>
        <w:t>туации, или попытки совершения  террористического  акта незамедлительно   доложить дежурному  по ОВД по Гафурийскому району  по тел. 02, 2-12-02;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назначить ответственных лиц, организовать ДНД за пожарную безопасность, уделять особое внимание  Правилам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электро</w:t>
      </w:r>
      <w:proofErr w:type="spellEnd"/>
      <w:r>
        <w:rPr>
          <w:sz w:val="24"/>
          <w:szCs w:val="24"/>
        </w:rPr>
        <w:t xml:space="preserve"> – пожаробезопасности объектов  закрепить за ними исправную  телефонную связь, обеспечив их первичными средствами пожаротушения;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запретить использование различных пиротехнических изделий  вблизи и внутри зданий, и помещений;</w:t>
      </w:r>
    </w:p>
    <w:p w:rsidR="00ED7D1F" w:rsidRDefault="0078716F" w:rsidP="006D6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руководител</w:t>
      </w:r>
      <w:r>
        <w:rPr>
          <w:sz w:val="24"/>
          <w:szCs w:val="24"/>
        </w:rPr>
        <w:t>ям  провести проверки       противопожарного состояния  мест проведения праздничных мероприятий  с массовым пребыванием  людей.</w:t>
      </w:r>
    </w:p>
    <w:p w:rsidR="00ED7D1F" w:rsidRDefault="0078716F">
      <w:pPr>
        <w:rPr>
          <w:sz w:val="24"/>
          <w:szCs w:val="24"/>
        </w:rPr>
      </w:pPr>
      <w:r>
        <w:rPr>
          <w:sz w:val="24"/>
          <w:szCs w:val="24"/>
        </w:rPr>
        <w:t xml:space="preserve">     Контроль за исполнением данного распоряжения оставляю за собой.</w:t>
      </w:r>
    </w:p>
    <w:p w:rsidR="00ED7D1F" w:rsidRDefault="00ED7D1F">
      <w:pPr>
        <w:rPr>
          <w:sz w:val="24"/>
          <w:szCs w:val="24"/>
        </w:rPr>
      </w:pPr>
    </w:p>
    <w:p w:rsidR="00ED7D1F" w:rsidRDefault="0078716F">
      <w:pPr>
        <w:rPr>
          <w:sz w:val="24"/>
          <w:szCs w:val="24"/>
        </w:rPr>
      </w:pPr>
      <w:r>
        <w:rPr>
          <w:sz w:val="24"/>
          <w:szCs w:val="24"/>
        </w:rPr>
        <w:t xml:space="preserve">  Глава сельского поселения                      </w:t>
      </w:r>
      <w:r>
        <w:rPr>
          <w:sz w:val="24"/>
          <w:szCs w:val="24"/>
        </w:rPr>
        <w:t xml:space="preserve">                                 </w:t>
      </w:r>
      <w:r w:rsidR="00672D65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В.Е.Локоленко</w:t>
      </w:r>
      <w:proofErr w:type="spellEnd"/>
      <w:r>
        <w:rPr>
          <w:sz w:val="24"/>
          <w:szCs w:val="24"/>
        </w:rPr>
        <w:t xml:space="preserve">     </w:t>
      </w:r>
    </w:p>
    <w:p w:rsidR="00ED7D1F" w:rsidRDefault="0078716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D7D1F" w:rsidRDefault="00ED7D1F"/>
    <w:p w:rsidR="00ED7D1F" w:rsidRDefault="00ED7D1F"/>
    <w:p w:rsidR="00ED7D1F" w:rsidRDefault="00ED7D1F"/>
    <w:sectPr w:rsidR="00ED7D1F" w:rsidSect="006D699F">
      <w:pgSz w:w="11906" w:h="16838"/>
      <w:pgMar w:top="142" w:right="566" w:bottom="0" w:left="70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16F" w:rsidRDefault="0078716F">
      <w:pPr>
        <w:spacing w:line="240" w:lineRule="auto"/>
      </w:pPr>
      <w:r>
        <w:separator/>
      </w:r>
    </w:p>
  </w:endnote>
  <w:endnote w:type="continuationSeparator" w:id="0">
    <w:p w:rsidR="0078716F" w:rsidRDefault="00787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ew Bash">
    <w:altName w:val="Arial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16F" w:rsidRDefault="0078716F">
      <w:pPr>
        <w:spacing w:after="0"/>
      </w:pPr>
      <w:r>
        <w:separator/>
      </w:r>
    </w:p>
  </w:footnote>
  <w:footnote w:type="continuationSeparator" w:id="0">
    <w:p w:rsidR="0078716F" w:rsidRDefault="007871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drawingGridVerticalSpacing w:val="156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1F"/>
    <w:rsid w:val="002804AB"/>
    <w:rsid w:val="00672D65"/>
    <w:rsid w:val="006D699F"/>
    <w:rsid w:val="0078716F"/>
    <w:rsid w:val="00B576AA"/>
    <w:rsid w:val="00ED7D1F"/>
    <w:rsid w:val="11BD3922"/>
    <w:rsid w:val="13480272"/>
    <w:rsid w:val="45CD2766"/>
    <w:rsid w:val="627705AF"/>
    <w:rsid w:val="638C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1">
    <w:name w:val="heading 1"/>
    <w:next w:val="a"/>
    <w:link w:val="10"/>
    <w:qFormat/>
    <w:pPr>
      <w:keepNext/>
      <w:jc w:val="center"/>
      <w:outlineLvl w:val="0"/>
    </w:pPr>
    <w:rPr>
      <w:b/>
      <w:spacing w:val="20"/>
      <w:lang w:val="en-US" w:eastAsia="zh-CN"/>
    </w:rPr>
  </w:style>
  <w:style w:type="paragraph" w:styleId="7">
    <w:name w:val="heading 7"/>
    <w:next w:val="a"/>
    <w:link w:val="70"/>
    <w:semiHidden/>
    <w:unhideWhenUsed/>
    <w:qFormat/>
    <w:pPr>
      <w:keepNext/>
      <w:jc w:val="center"/>
      <w:outlineLvl w:val="6"/>
    </w:pPr>
    <w:rPr>
      <w:rFonts w:ascii="Arial New Bash" w:eastAsia="Times New Roman" w:hAnsi="Arial New Bash"/>
      <w:sz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b/>
      <w:spacing w:val="20"/>
    </w:rPr>
  </w:style>
  <w:style w:type="character" w:customStyle="1" w:styleId="70">
    <w:name w:val="Заголовок 7 Знак"/>
    <w:link w:val="7"/>
    <w:qFormat/>
    <w:rPr>
      <w:rFonts w:ascii="Arial New Bash" w:eastAsia="Arial New Bash" w:hAnsi="Arial New Bash" w:cs="Arial"/>
      <w:sz w:val="24"/>
    </w:rPr>
  </w:style>
  <w:style w:type="paragraph" w:styleId="a3">
    <w:name w:val="Balloon Text"/>
    <w:basedOn w:val="a"/>
    <w:link w:val="a4"/>
    <w:rsid w:val="0028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804A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1">
    <w:name w:val="heading 1"/>
    <w:next w:val="a"/>
    <w:link w:val="10"/>
    <w:qFormat/>
    <w:pPr>
      <w:keepNext/>
      <w:jc w:val="center"/>
      <w:outlineLvl w:val="0"/>
    </w:pPr>
    <w:rPr>
      <w:b/>
      <w:spacing w:val="20"/>
      <w:lang w:val="en-US" w:eastAsia="zh-CN"/>
    </w:rPr>
  </w:style>
  <w:style w:type="paragraph" w:styleId="7">
    <w:name w:val="heading 7"/>
    <w:next w:val="a"/>
    <w:link w:val="70"/>
    <w:semiHidden/>
    <w:unhideWhenUsed/>
    <w:qFormat/>
    <w:pPr>
      <w:keepNext/>
      <w:jc w:val="center"/>
      <w:outlineLvl w:val="6"/>
    </w:pPr>
    <w:rPr>
      <w:rFonts w:ascii="Arial New Bash" w:eastAsia="Times New Roman" w:hAnsi="Arial New Bash"/>
      <w:sz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b/>
      <w:spacing w:val="20"/>
    </w:rPr>
  </w:style>
  <w:style w:type="character" w:customStyle="1" w:styleId="70">
    <w:name w:val="Заголовок 7 Знак"/>
    <w:link w:val="7"/>
    <w:qFormat/>
    <w:rPr>
      <w:rFonts w:ascii="Arial New Bash" w:eastAsia="Arial New Bash" w:hAnsi="Arial New Bash" w:cs="Arial"/>
      <w:sz w:val="24"/>
    </w:rPr>
  </w:style>
  <w:style w:type="paragraph" w:styleId="a3">
    <w:name w:val="Balloon Text"/>
    <w:basedOn w:val="a"/>
    <w:link w:val="a4"/>
    <w:rsid w:val="0028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804A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380</Words>
  <Characters>2171</Characters>
  <Application>Microsoft Office Word</Application>
  <DocSecurity>0</DocSecurity>
  <Lines>18</Lines>
  <Paragraphs>5</Paragraphs>
  <ScaleCrop>false</ScaleCrop>
  <Company>Krokoz™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5</cp:revision>
  <dcterms:created xsi:type="dcterms:W3CDTF">2024-12-16T07:12:00Z</dcterms:created>
  <dcterms:modified xsi:type="dcterms:W3CDTF">2024-12-26T04:20:00Z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30C6D1EFC155436B93E84C2A8BD939B5_12</vt:lpwstr>
  </property>
</Properties>
</file>