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9E" w:rsidRPr="002F5E08" w:rsidRDefault="0010709E" w:rsidP="002F5E08">
      <w:pPr>
        <w:ind w:left="-426" w:firstLine="284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43"/>
        <w:tblOverlap w:val="never"/>
        <w:tblW w:w="9990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287"/>
        <w:gridCol w:w="1616"/>
        <w:gridCol w:w="4087"/>
      </w:tblGrid>
      <w:tr w:rsidR="00052CC7" w:rsidRPr="002F5E08" w:rsidTr="00A72807">
        <w:trPr>
          <w:cantSplit/>
          <w:trHeight w:val="560"/>
        </w:trPr>
        <w:tc>
          <w:tcPr>
            <w:tcW w:w="4287" w:type="dxa"/>
            <w:hideMark/>
          </w:tcPr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</w:rPr>
            </w:pPr>
            <w:r w:rsidRPr="002F5E08">
              <w:rPr>
                <w:rFonts w:ascii="Times New Roman" w:hAnsi="Times New Roman"/>
              </w:rPr>
              <w:t>БАШ</w:t>
            </w:r>
            <w:r w:rsidRPr="002F5E08">
              <w:rPr>
                <w:rFonts w:ascii="Times New Roman" w:hAnsi="Times New Roman"/>
                <w:lang w:val="tt-RU"/>
              </w:rPr>
              <w:t>К</w:t>
            </w:r>
            <w:r w:rsidRPr="002F5E08">
              <w:rPr>
                <w:rFonts w:ascii="Times New Roman" w:hAnsi="Times New Roman"/>
              </w:rPr>
              <w:t>ОРТОСТАН РЕСПУБЛИКА</w:t>
            </w:r>
            <w:r w:rsidRPr="002F5E08">
              <w:rPr>
                <w:rFonts w:ascii="Times New Roman" w:hAnsi="Times New Roman"/>
                <w:lang w:val="tt-RU"/>
              </w:rPr>
              <w:t>Һ</w:t>
            </w:r>
            <w:r w:rsidRPr="002F5E08">
              <w:rPr>
                <w:rFonts w:ascii="Times New Roman" w:hAnsi="Times New Roman"/>
              </w:rPr>
              <w:t>Ы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FАФУРИ РАЙОНЫ МУНИЦИПАЛЬ РАЙОНЫНЫ</w:t>
            </w:r>
            <w:r w:rsidRPr="002F5E08">
              <w:rPr>
                <w:rFonts w:ascii="Times New Roman" w:hAnsi="Times New Roman"/>
                <w:b/>
                <w:lang w:val="tt-RU"/>
              </w:rPr>
              <w:t>Ң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ТОЛПАР АУЫЛ СОВЕТЫ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АУЫЛ БИЛ</w:t>
            </w:r>
            <w:r w:rsidRPr="002F5E08">
              <w:rPr>
                <w:rFonts w:ascii="Times New Roman" w:hAnsi="Times New Roman"/>
                <w:b/>
                <w:lang w:val="tt-RU"/>
              </w:rPr>
              <w:t>Ә</w:t>
            </w:r>
            <w:r w:rsidRPr="002F5E08">
              <w:rPr>
                <w:rFonts w:ascii="Times New Roman" w:hAnsi="Times New Roman"/>
                <w:b/>
              </w:rPr>
              <w:t>М</w:t>
            </w:r>
            <w:r w:rsidRPr="002F5E08">
              <w:rPr>
                <w:rFonts w:ascii="Times New Roman" w:hAnsi="Times New Roman"/>
                <w:b/>
                <w:lang w:val="tt-RU"/>
              </w:rPr>
              <w:t>ӘҺ</w:t>
            </w:r>
            <w:r w:rsidRPr="002F5E08">
              <w:rPr>
                <w:rFonts w:ascii="Times New Roman" w:hAnsi="Times New Roman"/>
                <w:b/>
              </w:rPr>
              <w:t>Е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  <w:bCs/>
              </w:rPr>
            </w:pPr>
            <w:r w:rsidRPr="002F5E08">
              <w:rPr>
                <w:rFonts w:ascii="Times New Roman" w:hAnsi="Times New Roman"/>
                <w:b/>
              </w:rPr>
              <w:t>ХАКИМИ</w:t>
            </w:r>
            <w:r w:rsidRPr="002F5E08">
              <w:rPr>
                <w:rFonts w:ascii="Times New Roman" w:hAnsi="Times New Roman"/>
                <w:b/>
                <w:lang w:val="tt-RU"/>
              </w:rPr>
              <w:t>Ә</w:t>
            </w:r>
            <w:r w:rsidRPr="002F5E08">
              <w:rPr>
                <w:rFonts w:ascii="Times New Roman" w:hAnsi="Times New Roman"/>
                <w:b/>
              </w:rPr>
              <w:t>ТЕ</w:t>
            </w:r>
          </w:p>
        </w:tc>
        <w:tc>
          <w:tcPr>
            <w:tcW w:w="1616" w:type="dxa"/>
            <w:vMerge w:val="restart"/>
            <w:hideMark/>
          </w:tcPr>
          <w:p w:rsidR="00052CC7" w:rsidRPr="002F5E08" w:rsidRDefault="00052CC7" w:rsidP="002F5E08">
            <w:pPr>
              <w:pStyle w:val="1"/>
              <w:ind w:left="-426" w:firstLine="284"/>
              <w:jc w:val="both"/>
              <w:rPr>
                <w:rFonts w:ascii="Times New Roman" w:hAnsi="Times New Roman"/>
                <w:b/>
              </w:rPr>
            </w:pPr>
            <w:r w:rsidRPr="002F5E08">
              <w:rPr>
                <w:b/>
                <w:noProof/>
              </w:rPr>
              <w:drawing>
                <wp:inline distT="0" distB="0" distL="0" distR="0" wp14:anchorId="74DFF162" wp14:editId="4E3C3F47">
                  <wp:extent cx="819150" cy="1019175"/>
                  <wp:effectExtent l="0" t="0" r="0" b="9525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hideMark/>
          </w:tcPr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</w:rPr>
            </w:pPr>
            <w:r w:rsidRPr="002F5E08">
              <w:rPr>
                <w:rFonts w:ascii="Times New Roman" w:hAnsi="Times New Roman"/>
              </w:rPr>
              <w:t>РЕСПУБЛИКА БАШКОРТОСТАН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АДМИНИСТРАЦИЯ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СЕЛЬСКОГО ПОСЕЛЕНИЯ ТОЛПАРОВСКИЙ СЕЛЬСОВЕТ</w:t>
            </w:r>
          </w:p>
          <w:p w:rsidR="00052CC7" w:rsidRPr="002F5E08" w:rsidRDefault="00052CC7" w:rsidP="002F5E08">
            <w:pPr>
              <w:pStyle w:val="1"/>
              <w:ind w:left="-426" w:firstLine="284"/>
              <w:jc w:val="center"/>
              <w:rPr>
                <w:rFonts w:ascii="Times New Roman" w:hAnsi="Times New Roman"/>
                <w:b/>
              </w:rPr>
            </w:pPr>
            <w:r w:rsidRPr="002F5E08">
              <w:rPr>
                <w:rFonts w:ascii="Times New Roman" w:hAnsi="Times New Roman"/>
                <w:b/>
              </w:rPr>
              <w:t>МУНИЦИПАЛЬНОГО РАЙОНА ГАФУРИЙСКИЙ РАЙОН</w:t>
            </w:r>
          </w:p>
        </w:tc>
      </w:tr>
      <w:tr w:rsidR="00052CC7" w:rsidTr="00A72807">
        <w:trPr>
          <w:cantSplit/>
          <w:trHeight w:val="572"/>
        </w:trPr>
        <w:tc>
          <w:tcPr>
            <w:tcW w:w="4287" w:type="dxa"/>
          </w:tcPr>
          <w:p w:rsidR="00052CC7" w:rsidRPr="00A72807" w:rsidRDefault="00052CC7" w:rsidP="00804E12">
            <w:pPr>
              <w:pStyle w:val="1"/>
              <w:jc w:val="center"/>
              <w:rPr>
                <w:rFonts w:ascii="Arial New Bash" w:hAnsi="Arial New Bash"/>
                <w:sz w:val="18"/>
                <w:szCs w:val="18"/>
              </w:rPr>
            </w:pPr>
            <w:r w:rsidRPr="00A72807">
              <w:rPr>
                <w:rFonts w:ascii="Arial New Bash" w:hAnsi="Arial New Bash"/>
                <w:sz w:val="18"/>
                <w:szCs w:val="18"/>
              </w:rPr>
              <w:t xml:space="preserve">453065, </w:t>
            </w:r>
            <w:proofErr w:type="spellStart"/>
            <w:r w:rsidRPr="00A72807">
              <w:rPr>
                <w:rFonts w:ascii="Arial New Bash" w:hAnsi="Arial New Bash"/>
                <w:sz w:val="18"/>
                <w:szCs w:val="18"/>
              </w:rPr>
              <w:t>Fафури</w:t>
            </w:r>
            <w:proofErr w:type="spellEnd"/>
            <w:r w:rsidRPr="00A72807">
              <w:rPr>
                <w:rFonts w:ascii="Arial New Bash" w:hAnsi="Arial New Bash"/>
                <w:sz w:val="18"/>
                <w:szCs w:val="18"/>
              </w:rPr>
              <w:t xml:space="preserve"> районы, </w:t>
            </w:r>
            <w:r w:rsidRPr="00A72807">
              <w:rPr>
                <w:rFonts w:ascii="Arial New Bash" w:hAnsi="Arial New Bash"/>
                <w:sz w:val="18"/>
                <w:szCs w:val="18"/>
              </w:rPr>
              <w:br/>
              <w:t xml:space="preserve">     </w:t>
            </w:r>
            <w:proofErr w:type="spellStart"/>
            <w:r w:rsidRPr="00A72807">
              <w:rPr>
                <w:rFonts w:ascii="Arial New Bash" w:hAnsi="Arial New Bash"/>
                <w:sz w:val="18"/>
                <w:szCs w:val="18"/>
              </w:rPr>
              <w:t>То</w:t>
            </w:r>
            <w:r w:rsidR="00A72807">
              <w:rPr>
                <w:rFonts w:ascii="Arial New Bash" w:hAnsi="Arial New Bash"/>
                <w:sz w:val="18"/>
                <w:szCs w:val="18"/>
              </w:rPr>
              <w:t>лпар</w:t>
            </w:r>
            <w:proofErr w:type="spellEnd"/>
            <w:r w:rsidR="00A72807">
              <w:rPr>
                <w:rFonts w:ascii="Arial New Bash" w:hAnsi="Arial New Bash"/>
                <w:sz w:val="18"/>
                <w:szCs w:val="18"/>
              </w:rPr>
              <w:t xml:space="preserve"> </w:t>
            </w:r>
            <w:proofErr w:type="spellStart"/>
            <w:r w:rsidR="00A72807">
              <w:rPr>
                <w:rFonts w:ascii="Arial New Bash" w:hAnsi="Arial New Bash"/>
                <w:sz w:val="18"/>
                <w:szCs w:val="18"/>
              </w:rPr>
              <w:t>ауылы,Үҙәк</w:t>
            </w:r>
            <w:proofErr w:type="spellEnd"/>
            <w:r w:rsidR="00A72807">
              <w:rPr>
                <w:rFonts w:ascii="Arial New Bash" w:hAnsi="Arial New Bash"/>
                <w:sz w:val="18"/>
                <w:szCs w:val="18"/>
              </w:rPr>
              <w:t xml:space="preserve"> </w:t>
            </w:r>
            <w:proofErr w:type="spellStart"/>
            <w:r w:rsidR="00A72807">
              <w:rPr>
                <w:rFonts w:ascii="Arial New Bash" w:hAnsi="Arial New Bash"/>
                <w:sz w:val="18"/>
                <w:szCs w:val="18"/>
              </w:rPr>
              <w:t>урамы</w:t>
            </w:r>
            <w:proofErr w:type="spellEnd"/>
            <w:r w:rsidR="00A72807">
              <w:rPr>
                <w:rFonts w:ascii="Arial New Bash" w:hAnsi="Arial New Bash"/>
                <w:sz w:val="18"/>
                <w:szCs w:val="18"/>
              </w:rPr>
              <w:t>, 11</w:t>
            </w:r>
            <w:r w:rsidR="00A72807">
              <w:rPr>
                <w:rFonts w:ascii="Arial New Bash" w:hAnsi="Arial New Bash"/>
                <w:sz w:val="18"/>
                <w:szCs w:val="18"/>
              </w:rPr>
              <w:br/>
            </w:r>
            <w:r w:rsidRPr="00A72807">
              <w:rPr>
                <w:rFonts w:ascii="Arial New Bash" w:hAnsi="Arial New Bash"/>
                <w:sz w:val="18"/>
                <w:szCs w:val="18"/>
              </w:rPr>
              <w:t>Тел. 2-81-13</w:t>
            </w:r>
          </w:p>
          <w:p w:rsidR="00052CC7" w:rsidRPr="00A72807" w:rsidRDefault="00052CC7" w:rsidP="00804E12">
            <w:pPr>
              <w:pStyle w:val="1"/>
              <w:jc w:val="center"/>
              <w:rPr>
                <w:sz w:val="18"/>
                <w:szCs w:val="18"/>
                <w:lang w:val="tt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2CC7" w:rsidRPr="00A72807" w:rsidRDefault="00052CC7" w:rsidP="00804E12">
            <w:pPr>
              <w:rPr>
                <w:b/>
                <w:sz w:val="18"/>
                <w:szCs w:val="18"/>
              </w:rPr>
            </w:pPr>
          </w:p>
        </w:tc>
        <w:tc>
          <w:tcPr>
            <w:tcW w:w="4087" w:type="dxa"/>
          </w:tcPr>
          <w:p w:rsidR="00052CC7" w:rsidRPr="00A72807" w:rsidRDefault="00052CC7" w:rsidP="00804E12">
            <w:pPr>
              <w:pStyle w:val="1"/>
              <w:rPr>
                <w:rFonts w:ascii="Times New Roman" w:hAnsi="Times New Roman"/>
                <w:sz w:val="18"/>
                <w:szCs w:val="18"/>
              </w:rPr>
            </w:pPr>
            <w:r w:rsidRPr="00A7280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72807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A72807">
              <w:rPr>
                <w:rFonts w:ascii="Arial" w:hAnsi="Arial" w:cs="Arial"/>
                <w:sz w:val="18"/>
                <w:szCs w:val="18"/>
              </w:rPr>
              <w:t>453065, Гафурийский район,</w:t>
            </w:r>
            <w:r w:rsidRPr="00A72807">
              <w:rPr>
                <w:rFonts w:ascii="Arial" w:hAnsi="Arial" w:cs="Arial"/>
                <w:sz w:val="18"/>
                <w:szCs w:val="18"/>
              </w:rPr>
              <w:br/>
            </w:r>
            <w:r w:rsidR="00A72807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A72807">
              <w:rPr>
                <w:rFonts w:ascii="Arial" w:hAnsi="Arial" w:cs="Arial"/>
                <w:sz w:val="18"/>
                <w:szCs w:val="18"/>
              </w:rPr>
              <w:t xml:space="preserve">д. </w:t>
            </w:r>
            <w:proofErr w:type="spellStart"/>
            <w:r w:rsidRPr="00A72807">
              <w:rPr>
                <w:rFonts w:ascii="Arial" w:hAnsi="Arial" w:cs="Arial"/>
                <w:sz w:val="18"/>
                <w:szCs w:val="18"/>
              </w:rPr>
              <w:t>Толпар</w:t>
            </w:r>
            <w:proofErr w:type="spellEnd"/>
            <w:r w:rsidRPr="00A72807">
              <w:rPr>
                <w:rFonts w:ascii="Arial" w:hAnsi="Arial" w:cs="Arial"/>
                <w:sz w:val="18"/>
                <w:szCs w:val="18"/>
              </w:rPr>
              <w:t>, ул. Центральная, 11</w:t>
            </w:r>
            <w:r w:rsidRPr="00A72807">
              <w:rPr>
                <w:rFonts w:ascii="Arial" w:hAnsi="Arial" w:cs="Arial"/>
                <w:sz w:val="18"/>
                <w:szCs w:val="18"/>
              </w:rPr>
              <w:br/>
              <w:t xml:space="preserve">           </w:t>
            </w:r>
            <w:r w:rsidR="00A72807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A72807">
              <w:rPr>
                <w:rFonts w:ascii="Arial" w:hAnsi="Arial" w:cs="Arial"/>
                <w:sz w:val="18"/>
                <w:szCs w:val="18"/>
              </w:rPr>
              <w:t>Тел. 2-81-13</w:t>
            </w:r>
          </w:p>
        </w:tc>
      </w:tr>
    </w:tbl>
    <w:p w:rsidR="00052CC7" w:rsidRDefault="00052CC7" w:rsidP="00052CC7">
      <w:pPr>
        <w:pBdr>
          <w:bottom w:val="single" w:sz="4" w:space="0" w:color="auto"/>
        </w:pBdr>
        <w:rPr>
          <w:bCs/>
          <w:sz w:val="28"/>
          <w:szCs w:val="28"/>
        </w:rPr>
      </w:pPr>
    </w:p>
    <w:p w:rsidR="00052CC7" w:rsidRPr="003332A0" w:rsidRDefault="00A65579" w:rsidP="00052CC7">
      <w:pPr>
        <w:jc w:val="both"/>
        <w:rPr>
          <w:b/>
          <w:bCs/>
          <w:sz w:val="20"/>
          <w:szCs w:val="20"/>
          <w:lang w:val="ba-RU"/>
        </w:rPr>
      </w:pPr>
      <w:r>
        <w:rPr>
          <w:b/>
          <w:bCs/>
          <w:sz w:val="20"/>
          <w:szCs w:val="20"/>
          <w:lang w:val="ba-RU"/>
        </w:rPr>
        <w:t xml:space="preserve">    </w:t>
      </w:r>
    </w:p>
    <w:p w:rsidR="00052CC7" w:rsidRPr="00035CE2" w:rsidRDefault="00052CC7" w:rsidP="00052CC7">
      <w:pPr>
        <w:tabs>
          <w:tab w:val="left" w:pos="3906"/>
        </w:tabs>
        <w:jc w:val="both"/>
        <w:rPr>
          <w:b/>
          <w:bCs/>
          <w:sz w:val="28"/>
          <w:szCs w:val="28"/>
        </w:rPr>
      </w:pPr>
      <w:r w:rsidRPr="00035CE2">
        <w:rPr>
          <w:b/>
          <w:bCs/>
          <w:sz w:val="28"/>
          <w:szCs w:val="28"/>
          <w:lang w:val="ba-RU"/>
        </w:rPr>
        <w:t xml:space="preserve">      </w:t>
      </w:r>
      <w:r>
        <w:rPr>
          <w:b/>
          <w:bCs/>
          <w:sz w:val="28"/>
          <w:szCs w:val="28"/>
          <w:lang w:val="ba-RU"/>
        </w:rPr>
        <w:t xml:space="preserve">     </w:t>
      </w:r>
      <w:r w:rsidR="00A65579">
        <w:rPr>
          <w:b/>
          <w:bCs/>
          <w:sz w:val="28"/>
          <w:szCs w:val="28"/>
          <w:lang w:val="ba-RU"/>
        </w:rPr>
        <w:t xml:space="preserve">      </w:t>
      </w:r>
      <w:r w:rsidRPr="00035CE2">
        <w:rPr>
          <w:b/>
          <w:bCs/>
          <w:sz w:val="28"/>
          <w:szCs w:val="28"/>
          <w:lang w:val="ba-RU"/>
        </w:rPr>
        <w:t>ҠАРАР</w:t>
      </w:r>
      <w:r>
        <w:rPr>
          <w:b/>
          <w:bCs/>
          <w:sz w:val="28"/>
          <w:szCs w:val="28"/>
          <w:lang w:val="ba-RU"/>
        </w:rPr>
        <w:t xml:space="preserve">                                     №</w:t>
      </w:r>
      <w:r w:rsidR="00A65579">
        <w:rPr>
          <w:b/>
          <w:bCs/>
          <w:sz w:val="28"/>
          <w:szCs w:val="28"/>
          <w:lang w:val="ba-RU"/>
        </w:rPr>
        <w:t>1</w:t>
      </w:r>
      <w:r w:rsidR="00F81A5F">
        <w:rPr>
          <w:b/>
          <w:bCs/>
          <w:sz w:val="28"/>
          <w:szCs w:val="28"/>
        </w:rPr>
        <w:t>3</w:t>
      </w:r>
      <w:r w:rsidRPr="00035CE2">
        <w:rPr>
          <w:b/>
          <w:bCs/>
          <w:sz w:val="28"/>
          <w:szCs w:val="28"/>
        </w:rPr>
        <w:t xml:space="preserve">   </w:t>
      </w:r>
      <w:r w:rsidR="00A65579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>ПО</w:t>
      </w:r>
      <w:r w:rsidRPr="00035CE2">
        <w:rPr>
          <w:b/>
          <w:bCs/>
          <w:sz w:val="28"/>
          <w:szCs w:val="28"/>
        </w:rPr>
        <w:t>СТАНОВЛЕНИЕ</w:t>
      </w:r>
    </w:p>
    <w:p w:rsidR="00052CC7" w:rsidRPr="00035CE2" w:rsidRDefault="00F81A5F" w:rsidP="00052CC7">
      <w:pPr>
        <w:tabs>
          <w:tab w:val="left" w:pos="6204"/>
        </w:tabs>
        <w:jc w:val="both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t xml:space="preserve">   </w:t>
      </w:r>
      <w:r w:rsidR="00A65579">
        <w:rPr>
          <w:b/>
          <w:bCs/>
          <w:sz w:val="28"/>
          <w:szCs w:val="28"/>
          <w:lang w:val="ba-RU"/>
        </w:rPr>
        <w:t xml:space="preserve">      </w:t>
      </w:r>
      <w:r>
        <w:rPr>
          <w:b/>
          <w:bCs/>
          <w:sz w:val="28"/>
          <w:szCs w:val="28"/>
          <w:lang w:val="ba-RU"/>
        </w:rPr>
        <w:t xml:space="preserve"> </w:t>
      </w:r>
      <w:r w:rsidR="00A65579">
        <w:rPr>
          <w:b/>
          <w:bCs/>
          <w:sz w:val="28"/>
          <w:szCs w:val="28"/>
          <w:lang w:val="ba-RU"/>
        </w:rPr>
        <w:t xml:space="preserve">02 июнь </w:t>
      </w:r>
      <w:r>
        <w:rPr>
          <w:b/>
          <w:bCs/>
          <w:sz w:val="28"/>
          <w:szCs w:val="28"/>
          <w:lang w:val="ba-RU"/>
        </w:rPr>
        <w:t xml:space="preserve"> 2022й</w:t>
      </w:r>
      <w:r w:rsidR="00052CC7" w:rsidRPr="00035CE2">
        <w:rPr>
          <w:b/>
          <w:bCs/>
          <w:sz w:val="28"/>
          <w:szCs w:val="28"/>
          <w:lang w:val="ba-RU"/>
        </w:rPr>
        <w:t>.</w:t>
      </w:r>
      <w:r w:rsidR="00052CC7" w:rsidRPr="00035CE2">
        <w:rPr>
          <w:b/>
          <w:bCs/>
          <w:sz w:val="28"/>
          <w:szCs w:val="28"/>
          <w:lang w:val="ba-RU"/>
        </w:rPr>
        <w:tab/>
      </w:r>
      <w:r w:rsidR="00A65579">
        <w:rPr>
          <w:b/>
          <w:bCs/>
          <w:sz w:val="28"/>
          <w:szCs w:val="28"/>
          <w:lang w:val="ba-RU"/>
        </w:rPr>
        <w:t xml:space="preserve">      02  июня </w:t>
      </w:r>
      <w:r>
        <w:rPr>
          <w:b/>
          <w:bCs/>
          <w:sz w:val="28"/>
          <w:szCs w:val="28"/>
          <w:lang w:val="ba-RU"/>
        </w:rPr>
        <w:t xml:space="preserve"> 2022г</w:t>
      </w:r>
      <w:r w:rsidR="00052CC7" w:rsidRPr="00035CE2">
        <w:rPr>
          <w:b/>
          <w:bCs/>
          <w:sz w:val="28"/>
          <w:szCs w:val="28"/>
          <w:lang w:val="ba-RU"/>
        </w:rPr>
        <w:t>.</w:t>
      </w:r>
    </w:p>
    <w:p w:rsidR="00052CC7" w:rsidRPr="00035CE2" w:rsidRDefault="00052CC7" w:rsidP="00052CC7">
      <w:pPr>
        <w:jc w:val="both"/>
        <w:rPr>
          <w:b/>
          <w:bCs/>
          <w:sz w:val="28"/>
          <w:szCs w:val="28"/>
        </w:rPr>
      </w:pPr>
    </w:p>
    <w:p w:rsidR="00052CC7" w:rsidRPr="002F5E08" w:rsidRDefault="00D5664D" w:rsidP="00D5664D">
      <w:pPr>
        <w:jc w:val="center"/>
        <w:rPr>
          <w:b/>
          <w:sz w:val="26"/>
          <w:szCs w:val="26"/>
        </w:rPr>
      </w:pPr>
      <w:r w:rsidRPr="002F5E08">
        <w:rPr>
          <w:b/>
          <w:bCs/>
          <w:sz w:val="26"/>
          <w:szCs w:val="26"/>
        </w:rPr>
        <w:t xml:space="preserve">О  внесении изменений </w:t>
      </w:r>
      <w:r w:rsidR="00052CC7" w:rsidRPr="002F5E08">
        <w:rPr>
          <w:b/>
          <w:bCs/>
          <w:sz w:val="26"/>
          <w:szCs w:val="26"/>
        </w:rPr>
        <w:t xml:space="preserve"> </w:t>
      </w:r>
      <w:r w:rsidRPr="002F5E08">
        <w:rPr>
          <w:b/>
          <w:bCs/>
          <w:sz w:val="26"/>
          <w:szCs w:val="26"/>
        </w:rPr>
        <w:t xml:space="preserve"> и </w:t>
      </w:r>
      <w:r w:rsidR="009621B5">
        <w:rPr>
          <w:b/>
          <w:bCs/>
          <w:sz w:val="26"/>
          <w:szCs w:val="26"/>
        </w:rPr>
        <w:t>дополнений в Постановление  № 37 от 24.12.2021</w:t>
      </w:r>
      <w:r w:rsidRPr="002F5E08">
        <w:rPr>
          <w:b/>
          <w:bCs/>
          <w:sz w:val="26"/>
          <w:szCs w:val="26"/>
        </w:rPr>
        <w:t>г. «</w:t>
      </w:r>
      <w:r w:rsidR="00052CC7" w:rsidRPr="002F5E08">
        <w:rPr>
          <w:b/>
          <w:sz w:val="26"/>
          <w:szCs w:val="26"/>
        </w:rPr>
        <w:t xml:space="preserve">Об утверждении </w:t>
      </w:r>
      <w:r w:rsidR="00036617" w:rsidRPr="002F5E08">
        <w:rPr>
          <w:b/>
          <w:sz w:val="26"/>
          <w:szCs w:val="26"/>
        </w:rPr>
        <w:t xml:space="preserve">Перечня  администраторов  </w:t>
      </w:r>
    </w:p>
    <w:p w:rsidR="00052CC7" w:rsidRPr="002F5E08" w:rsidRDefault="00052CC7" w:rsidP="00D5664D">
      <w:pPr>
        <w:jc w:val="center"/>
        <w:rPr>
          <w:b/>
          <w:sz w:val="26"/>
          <w:szCs w:val="26"/>
        </w:rPr>
      </w:pPr>
      <w:r w:rsidRPr="002F5E08">
        <w:rPr>
          <w:b/>
          <w:sz w:val="26"/>
          <w:szCs w:val="26"/>
        </w:rPr>
        <w:t xml:space="preserve">доходов бюджета Сельского поселения  Толпаровский сельсовет муниципального района Гафурийский район Республики Башкортостан, </w:t>
      </w:r>
      <w:r w:rsidR="00036617" w:rsidRPr="002F5E08">
        <w:rPr>
          <w:b/>
          <w:sz w:val="26"/>
          <w:szCs w:val="26"/>
        </w:rPr>
        <w:t xml:space="preserve"> а также состава закрепляемых за ними кодов классификации доходов бюджета </w:t>
      </w:r>
      <w:r w:rsidRPr="002F5E08">
        <w:rPr>
          <w:b/>
          <w:sz w:val="26"/>
          <w:szCs w:val="26"/>
        </w:rPr>
        <w:t>администрируемых Администрацией сельского поселения Толпаровский сельсовет муниципального района Гафурийский район Республики Башкортостан</w:t>
      </w:r>
      <w:r w:rsidR="00D5664D" w:rsidRPr="002F5E08">
        <w:rPr>
          <w:b/>
          <w:sz w:val="26"/>
          <w:szCs w:val="26"/>
        </w:rPr>
        <w:t>»</w:t>
      </w:r>
    </w:p>
    <w:p w:rsidR="00D5664D" w:rsidRPr="00AC56F4" w:rsidRDefault="00D5664D" w:rsidP="00D5664D">
      <w:pPr>
        <w:jc w:val="center"/>
        <w:rPr>
          <w:b/>
        </w:rPr>
      </w:pPr>
    </w:p>
    <w:p w:rsidR="00052CC7" w:rsidRPr="00AC56F4" w:rsidRDefault="00052CC7" w:rsidP="00D5664D">
      <w:pPr>
        <w:shd w:val="clear" w:color="auto" w:fill="FFFFFF"/>
        <w:ind w:firstLine="708"/>
        <w:jc w:val="both"/>
      </w:pPr>
      <w:r w:rsidRPr="00D5664D">
        <w:rPr>
          <w:color w:val="000000"/>
        </w:rPr>
        <w:t xml:space="preserve">  </w:t>
      </w:r>
      <w:r w:rsidR="00D5664D" w:rsidRPr="00D5664D">
        <w:t xml:space="preserve">В соответствии со ст.20 Бюджетного кодекса Российской Федерации, приказом Министерства Финансов Российской Федерации от 08.06.2021 г. № 75н </w:t>
      </w:r>
      <w:r w:rsidR="00D5664D">
        <w:t xml:space="preserve"> Администрация сельского поселения Толпаровский  сельсовет  МР Гафурийский  район РБ постановляет</w:t>
      </w:r>
      <w:r w:rsidRPr="00AC56F4">
        <w:t>:</w:t>
      </w:r>
    </w:p>
    <w:p w:rsidR="00052CC7" w:rsidRPr="00036617" w:rsidRDefault="00052CC7" w:rsidP="00036617">
      <w:pPr>
        <w:jc w:val="both"/>
        <w:rPr>
          <w:sz w:val="26"/>
          <w:szCs w:val="26"/>
        </w:rPr>
      </w:pPr>
      <w:r w:rsidRPr="00AC56F4">
        <w:t xml:space="preserve">1. </w:t>
      </w:r>
      <w:r w:rsidRPr="00AC56F4">
        <w:rPr>
          <w:color w:val="000000"/>
        </w:rPr>
        <w:t>Внести изменения в  постан</w:t>
      </w:r>
      <w:r w:rsidR="009621B5">
        <w:rPr>
          <w:color w:val="000000"/>
        </w:rPr>
        <w:t>овление  от 24.12.2021 года № 3</w:t>
      </w:r>
      <w:bookmarkStart w:id="0" w:name="_GoBack"/>
      <w:bookmarkEnd w:id="0"/>
      <w:r w:rsidR="00036617">
        <w:rPr>
          <w:color w:val="000000"/>
        </w:rPr>
        <w:t>7</w:t>
      </w:r>
      <w:r w:rsidRPr="00AC56F4">
        <w:rPr>
          <w:color w:val="000000"/>
        </w:rPr>
        <w:t xml:space="preserve"> «</w:t>
      </w:r>
      <w:r w:rsidR="00036617" w:rsidRPr="00036617">
        <w:rPr>
          <w:sz w:val="26"/>
          <w:szCs w:val="26"/>
        </w:rPr>
        <w:t>Об утверждении Перечня  администраторов  доходов бюджета Сельского поселения  Толпаровский сельсовет муниципального района Гафурийский район Республики Башкортостан,  а также состава закрепляемых за ними кодов классификации доходов бюджета</w:t>
      </w:r>
      <w:r w:rsidR="00036617">
        <w:rPr>
          <w:b/>
          <w:sz w:val="26"/>
          <w:szCs w:val="26"/>
        </w:rPr>
        <w:t xml:space="preserve"> </w:t>
      </w:r>
      <w:r w:rsidRPr="00AC56F4">
        <w:rPr>
          <w:color w:val="000000"/>
        </w:rPr>
        <w:t xml:space="preserve">сельского   поселения Толпаровский сельсовет муниципального района Гафурийский район Республики Башкортостан, администрируемых Администрацией сельского   поселения Толпаровский сельсовет муниципального района Гафурийский район Республики Башкортостан» </w:t>
      </w:r>
      <w:r w:rsidR="00D5664D" w:rsidRPr="00D5664D">
        <w:t>дополнив их кодом бюджетной классификации</w:t>
      </w:r>
      <w:r w:rsidR="00D5664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6804"/>
      </w:tblGrid>
      <w:tr w:rsidR="00052CC7" w:rsidRPr="00AC56F4" w:rsidTr="002F5E08">
        <w:tc>
          <w:tcPr>
            <w:tcW w:w="817" w:type="dxa"/>
            <w:shd w:val="clear" w:color="auto" w:fill="auto"/>
          </w:tcPr>
          <w:p w:rsidR="00052CC7" w:rsidRPr="00AC56F4" w:rsidRDefault="00052CC7" w:rsidP="00804E12">
            <w:pPr>
              <w:jc w:val="both"/>
              <w:rPr>
                <w:lang w:val="en-US"/>
              </w:rPr>
            </w:pPr>
            <w:r w:rsidRPr="00AC56F4">
              <w:rPr>
                <w:lang w:val="en-US"/>
              </w:rPr>
              <w:t>791</w:t>
            </w:r>
          </w:p>
        </w:tc>
        <w:tc>
          <w:tcPr>
            <w:tcW w:w="2835" w:type="dxa"/>
            <w:shd w:val="clear" w:color="auto" w:fill="auto"/>
          </w:tcPr>
          <w:p w:rsidR="00052CC7" w:rsidRPr="00FA67B5" w:rsidRDefault="00036617" w:rsidP="00D5664D">
            <w:pPr>
              <w:pStyle w:val="a3"/>
            </w:pPr>
            <w:r w:rsidRPr="00036617">
              <w:t xml:space="preserve"> 1 17 15030 10 1022 150</w:t>
            </w:r>
          </w:p>
        </w:tc>
        <w:tc>
          <w:tcPr>
            <w:tcW w:w="6804" w:type="dxa"/>
            <w:shd w:val="clear" w:color="auto" w:fill="auto"/>
          </w:tcPr>
          <w:p w:rsidR="00052CC7" w:rsidRPr="00D5664D" w:rsidRDefault="00036617" w:rsidP="00804E12">
            <w:pPr>
              <w:pStyle w:val="a3"/>
            </w:pPr>
            <w:r w:rsidRPr="00036617">
              <w:t xml:space="preserve">Инициативные платежи, зачисляемые в бюджеты сельских поселений (от физических лиц при реализации проектов развития общественной инфраструктуры, основанных на местных инициативах (приобретение мобильного бокса для пожарной машины в д. </w:t>
            </w:r>
            <w:proofErr w:type="spellStart"/>
            <w:r w:rsidRPr="00036617">
              <w:t>Толпарово</w:t>
            </w:r>
            <w:proofErr w:type="spellEnd"/>
            <w:r w:rsidRPr="00036617">
              <w:t>))</w:t>
            </w:r>
          </w:p>
        </w:tc>
      </w:tr>
      <w:tr w:rsidR="00052CC7" w:rsidRPr="00AC56F4" w:rsidTr="002F5E08">
        <w:tc>
          <w:tcPr>
            <w:tcW w:w="817" w:type="dxa"/>
            <w:shd w:val="clear" w:color="auto" w:fill="auto"/>
          </w:tcPr>
          <w:p w:rsidR="00052CC7" w:rsidRPr="00AC56F4" w:rsidRDefault="00052CC7" w:rsidP="00804E12">
            <w:pPr>
              <w:jc w:val="both"/>
              <w:rPr>
                <w:lang w:val="en-US"/>
              </w:rPr>
            </w:pPr>
            <w:r w:rsidRPr="00AC56F4">
              <w:rPr>
                <w:lang w:val="en-US"/>
              </w:rPr>
              <w:t>791</w:t>
            </w:r>
          </w:p>
        </w:tc>
        <w:tc>
          <w:tcPr>
            <w:tcW w:w="2835" w:type="dxa"/>
            <w:shd w:val="clear" w:color="auto" w:fill="auto"/>
          </w:tcPr>
          <w:p w:rsidR="00052CC7" w:rsidRPr="00FA67B5" w:rsidRDefault="00036617" w:rsidP="00804E12">
            <w:pPr>
              <w:pStyle w:val="a3"/>
            </w:pPr>
            <w:r w:rsidRPr="00036617">
              <w:t xml:space="preserve"> 1 17 15030 10 2022 150</w:t>
            </w:r>
          </w:p>
        </w:tc>
        <w:tc>
          <w:tcPr>
            <w:tcW w:w="6804" w:type="dxa"/>
            <w:shd w:val="clear" w:color="auto" w:fill="auto"/>
          </w:tcPr>
          <w:p w:rsidR="00052CC7" w:rsidRPr="00540464" w:rsidRDefault="00036617" w:rsidP="00804E12">
            <w:pPr>
              <w:pStyle w:val="a3"/>
            </w:pPr>
            <w:r w:rsidRPr="00036617">
              <w:rPr>
                <w:rFonts w:eastAsiaTheme="minorHAnsi"/>
                <w:lang w:eastAsia="en-US"/>
              </w:rPr>
              <w:t xml:space="preserve">Инициативные платежи, зачисляемые в бюджеты сельских поселений (от индивидуальных предпринимателей, юридических лиц при реализации проектов развития общественной инфраструктуры, основанных на местных инициативах (приобретение мобильного бокса для пожарной машины в д. </w:t>
            </w:r>
            <w:proofErr w:type="spellStart"/>
            <w:r w:rsidRPr="00036617">
              <w:rPr>
                <w:rFonts w:eastAsiaTheme="minorHAnsi"/>
                <w:lang w:eastAsia="en-US"/>
              </w:rPr>
              <w:t>Толпарово</w:t>
            </w:r>
            <w:proofErr w:type="spellEnd"/>
            <w:r w:rsidRPr="00036617">
              <w:rPr>
                <w:rFonts w:eastAsiaTheme="minorHAnsi"/>
                <w:lang w:eastAsia="en-US"/>
              </w:rPr>
              <w:t>))</w:t>
            </w:r>
            <w:r w:rsidR="00FA67B5">
              <w:rPr>
                <w:rFonts w:eastAsiaTheme="minorHAnsi"/>
                <w:lang w:eastAsia="en-US"/>
              </w:rPr>
              <w:t>.</w:t>
            </w:r>
          </w:p>
        </w:tc>
      </w:tr>
    </w:tbl>
    <w:p w:rsidR="00052CC7" w:rsidRPr="00AC56F4" w:rsidRDefault="00052CC7" w:rsidP="00052CC7">
      <w:pPr>
        <w:jc w:val="both"/>
      </w:pPr>
      <w:r w:rsidRPr="00AC56F4">
        <w:t>4. Настоящее постановле</w:t>
      </w:r>
      <w:r w:rsidR="00F81A5F">
        <w:t xml:space="preserve">ние вступает в силу с </w:t>
      </w:r>
      <w:r w:rsidR="002F5E08">
        <w:t>02 июня</w:t>
      </w:r>
      <w:r w:rsidR="00F81A5F">
        <w:t xml:space="preserve">  2022</w:t>
      </w:r>
      <w:r w:rsidRPr="00AC56F4">
        <w:t xml:space="preserve"> года.</w:t>
      </w:r>
    </w:p>
    <w:p w:rsidR="00052CC7" w:rsidRPr="00AC56F4" w:rsidRDefault="00052CC7" w:rsidP="00052CC7">
      <w:pPr>
        <w:jc w:val="both"/>
      </w:pPr>
      <w:r w:rsidRPr="00AC56F4">
        <w:t>5. Контроль за исполнением настоящего постановления оставляю за собой.</w:t>
      </w:r>
    </w:p>
    <w:p w:rsidR="00052CC7" w:rsidRPr="00AC56F4" w:rsidRDefault="00052CC7" w:rsidP="00052CC7">
      <w:pPr>
        <w:jc w:val="both"/>
      </w:pPr>
    </w:p>
    <w:p w:rsidR="00052CC7" w:rsidRPr="00AC56F4" w:rsidRDefault="00052CC7" w:rsidP="00052CC7">
      <w:r w:rsidRPr="00AC56F4">
        <w:t xml:space="preserve">Глава сельского поселения:                                </w:t>
      </w:r>
      <w:proofErr w:type="spellStart"/>
      <w:r w:rsidRPr="00AC56F4">
        <w:t>В.Е.Локоленко</w:t>
      </w:r>
      <w:proofErr w:type="spellEnd"/>
      <w:r w:rsidRPr="00AC56F4">
        <w:tab/>
      </w:r>
      <w:r w:rsidRPr="00AC56F4">
        <w:tab/>
      </w:r>
      <w:r w:rsidRPr="00AC56F4">
        <w:tab/>
      </w:r>
      <w:r w:rsidRPr="00AC56F4">
        <w:tab/>
      </w:r>
      <w:r w:rsidRPr="00AC56F4">
        <w:tab/>
      </w:r>
      <w:r w:rsidRPr="00AC56F4">
        <w:tab/>
      </w:r>
    </w:p>
    <w:p w:rsidR="000E5428" w:rsidRDefault="000E5428"/>
    <w:sectPr w:rsidR="000E5428" w:rsidSect="002F5E0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C7"/>
    <w:rsid w:val="00036617"/>
    <w:rsid w:val="00040490"/>
    <w:rsid w:val="00052CC7"/>
    <w:rsid w:val="000E5428"/>
    <w:rsid w:val="0010709E"/>
    <w:rsid w:val="002F5E08"/>
    <w:rsid w:val="00540464"/>
    <w:rsid w:val="0071492B"/>
    <w:rsid w:val="00737465"/>
    <w:rsid w:val="009621B5"/>
    <w:rsid w:val="00A65579"/>
    <w:rsid w:val="00A72807"/>
    <w:rsid w:val="00D5664D"/>
    <w:rsid w:val="00EE4923"/>
    <w:rsid w:val="00F81A5F"/>
    <w:rsid w:val="00FA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52C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iPriority w:val="99"/>
    <w:unhideWhenUsed/>
    <w:rsid w:val="00052CC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52C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C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52C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rmal (Web)"/>
    <w:basedOn w:val="a"/>
    <w:uiPriority w:val="99"/>
    <w:unhideWhenUsed/>
    <w:rsid w:val="00052CC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52C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C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14</cp:revision>
  <cp:lastPrinted>2022-06-06T06:42:00Z</cp:lastPrinted>
  <dcterms:created xsi:type="dcterms:W3CDTF">2022-03-15T10:15:00Z</dcterms:created>
  <dcterms:modified xsi:type="dcterms:W3CDTF">2022-06-06T06:44:00Z</dcterms:modified>
</cp:coreProperties>
</file>