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7A5F" w:rsidRDefault="000B7A5F" w:rsidP="00D20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2F55" w:rsidRPr="0099162A" w:rsidRDefault="000B2F55" w:rsidP="00D20B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7A5F" w:rsidRDefault="000B7A5F" w:rsidP="00D20B8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D20B8D" w:rsidRDefault="00D20B8D" w:rsidP="00D20B8D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B2F55" w:rsidRDefault="000B2F55" w:rsidP="000B2F55">
      <w:pPr>
        <w:pStyle w:val="a6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ab/>
      </w:r>
      <w:r w:rsidRPr="009A4548">
        <w:rPr>
          <w:sz w:val="28"/>
          <w:szCs w:val="28"/>
        </w:rPr>
        <w:t>Филиал ГКУ РЦСПН</w:t>
      </w:r>
      <w:r>
        <w:rPr>
          <w:sz w:val="28"/>
          <w:szCs w:val="28"/>
        </w:rPr>
        <w:t xml:space="preserve"> по г. </w:t>
      </w:r>
      <w:r w:rsidRPr="009A4548">
        <w:rPr>
          <w:sz w:val="28"/>
          <w:szCs w:val="28"/>
        </w:rPr>
        <w:t>Стерлитамак</w:t>
      </w:r>
      <w:r>
        <w:rPr>
          <w:sz w:val="28"/>
          <w:szCs w:val="28"/>
        </w:rPr>
        <w:t xml:space="preserve">у РБ напоминает </w:t>
      </w:r>
      <w:r w:rsidRPr="00AD55B8">
        <w:rPr>
          <w:rFonts w:eastAsiaTheme="minorEastAsia"/>
          <w:sz w:val="28"/>
          <w:szCs w:val="28"/>
        </w:rPr>
        <w:t>гражданам с низкими доходами о возможности получения субсидии на оплату жилого помещения и коммунал</w:t>
      </w:r>
      <w:r>
        <w:rPr>
          <w:rFonts w:eastAsiaTheme="minorEastAsia"/>
          <w:sz w:val="28"/>
          <w:szCs w:val="28"/>
        </w:rPr>
        <w:t>ьных услуг (далее – субсидия).</w:t>
      </w:r>
    </w:p>
    <w:p w:rsidR="000B2F55" w:rsidRDefault="000B2F55" w:rsidP="000B2F55">
      <w:pPr>
        <w:pStyle w:val="a6"/>
        <w:spacing w:before="0" w:beforeAutospacing="0" w:after="0" w:afterAutospacing="0"/>
        <w:ind w:firstLine="708"/>
        <w:jc w:val="both"/>
        <w:rPr>
          <w:rFonts w:eastAsiaTheme="minorEastAsia"/>
          <w:sz w:val="28"/>
          <w:szCs w:val="28"/>
        </w:rPr>
      </w:pPr>
      <w:proofErr w:type="gramStart"/>
      <w:r w:rsidRPr="00AD55B8">
        <w:rPr>
          <w:rFonts w:eastAsiaTheme="minorEastAsia"/>
          <w:sz w:val="28"/>
          <w:szCs w:val="28"/>
        </w:rPr>
        <w:t>Субсидии предоставляются гражданам</w:t>
      </w:r>
      <w:r>
        <w:rPr>
          <w:rFonts w:eastAsiaTheme="minorEastAsia"/>
          <w:sz w:val="28"/>
          <w:szCs w:val="28"/>
        </w:rPr>
        <w:t xml:space="preserve"> </w:t>
      </w:r>
      <w:r w:rsidRPr="00B96339">
        <w:rPr>
          <w:sz w:val="28"/>
          <w:szCs w:val="28"/>
        </w:rPr>
        <w:t>(независимо от принадлежности к льготным категориям)</w:t>
      </w:r>
      <w:r w:rsidRPr="00AD55B8">
        <w:rPr>
          <w:rFonts w:eastAsiaTheme="minorEastAsia"/>
          <w:sz w:val="28"/>
          <w:szCs w:val="28"/>
        </w:rPr>
        <w:t xml:space="preserve"> в случае, если их расходы на оплату ЖКУ, рассчитанные исходя из размера установленных республиканских стандартов нормативной площади жилого помещения, используемой для расчета субсидий, и размера региональных стандартов стоимости ЖКУ, превышают величину, соответствующую максимально допустимой доле расходов граждан на оплату ЖКУ в совокупном доходе семьи (для многодетных и неполных семей – 13%;</w:t>
      </w:r>
      <w:proofErr w:type="gramEnd"/>
      <w:r w:rsidRPr="00AD55B8">
        <w:rPr>
          <w:rFonts w:eastAsiaTheme="minorEastAsia"/>
          <w:sz w:val="28"/>
          <w:szCs w:val="28"/>
        </w:rPr>
        <w:t xml:space="preserve"> для одиноко проживающих граждан, достигших возраста 70 лет, – 16%; для одиноко проживающих граждан в возрасте: мужчины 60-69 лет, женщины – 55-69 лет, – 18%; для </w:t>
      </w:r>
      <w:r>
        <w:rPr>
          <w:rFonts w:eastAsiaTheme="minorEastAsia"/>
          <w:sz w:val="28"/>
          <w:szCs w:val="28"/>
        </w:rPr>
        <w:t>иных категорий граждан – 20%).</w:t>
      </w:r>
    </w:p>
    <w:p w:rsidR="000B2F55" w:rsidRDefault="000B2F55" w:rsidP="000B2F55">
      <w:pPr>
        <w:pStyle w:val="a6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</w:t>
      </w:r>
      <w:r>
        <w:rPr>
          <w:rFonts w:eastAsiaTheme="minorEastAsia"/>
          <w:sz w:val="28"/>
          <w:szCs w:val="28"/>
        </w:rPr>
        <w:tab/>
      </w:r>
      <w:r w:rsidRPr="00AD55B8">
        <w:rPr>
          <w:rFonts w:eastAsiaTheme="minorEastAsia"/>
          <w:sz w:val="28"/>
          <w:szCs w:val="28"/>
        </w:rPr>
        <w:t>Субсидии предоставляются гражданам ПРИ ОТСУТСТВИИ ЗАДОЛЖЕННОСТИ по оплате ЖКУ или при заключении и (или) выполнении граждана</w:t>
      </w:r>
      <w:r>
        <w:rPr>
          <w:rFonts w:eastAsiaTheme="minorEastAsia"/>
          <w:sz w:val="28"/>
          <w:szCs w:val="28"/>
        </w:rPr>
        <w:t>ми соглашений по ее погашению.</w:t>
      </w:r>
    </w:p>
    <w:p w:rsidR="000B2F55" w:rsidRDefault="000B2F55" w:rsidP="000B2F55">
      <w:pPr>
        <w:pStyle w:val="a6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</w:t>
      </w:r>
      <w:r>
        <w:rPr>
          <w:rFonts w:eastAsiaTheme="minorEastAsia"/>
          <w:sz w:val="28"/>
          <w:szCs w:val="28"/>
        </w:rPr>
        <w:tab/>
        <w:t xml:space="preserve">На сайте Министерства семьи, </w:t>
      </w:r>
      <w:r w:rsidRPr="00AD55B8">
        <w:rPr>
          <w:rFonts w:eastAsiaTheme="minorEastAsia"/>
          <w:sz w:val="28"/>
          <w:szCs w:val="28"/>
        </w:rPr>
        <w:t>труда</w:t>
      </w:r>
      <w:r>
        <w:rPr>
          <w:rFonts w:eastAsiaTheme="minorEastAsia"/>
          <w:sz w:val="28"/>
          <w:szCs w:val="28"/>
        </w:rPr>
        <w:t xml:space="preserve"> и социальной защиты населения</w:t>
      </w:r>
      <w:r w:rsidRPr="00AD55B8">
        <w:rPr>
          <w:rFonts w:eastAsiaTheme="minorEastAsia"/>
          <w:sz w:val="28"/>
          <w:szCs w:val="28"/>
        </w:rPr>
        <w:t xml:space="preserve"> РБ </w:t>
      </w:r>
      <w:hyperlink r:id="rId7" w:tgtFrame="_blank" w:history="1">
        <w:r w:rsidRPr="00AD55B8">
          <w:rPr>
            <w:rFonts w:eastAsiaTheme="minorEastAsia"/>
            <w:color w:val="0000FF"/>
            <w:sz w:val="28"/>
            <w:szCs w:val="28"/>
            <w:u w:val="single"/>
          </w:rPr>
          <w:t>https://mintrud.bashkortostan.ru/</w:t>
        </w:r>
      </w:hyperlink>
      <w:r w:rsidRPr="00AD55B8">
        <w:rPr>
          <w:rFonts w:eastAsiaTheme="minorEastAsia"/>
          <w:sz w:val="28"/>
          <w:szCs w:val="28"/>
        </w:rPr>
        <w:t xml:space="preserve"> размещена подробная информация, касающаяся предоставления субсидий (раздел «Социальная поддержка», подраздел «Субсидия </w:t>
      </w:r>
      <w:r>
        <w:rPr>
          <w:rFonts w:eastAsiaTheme="minorEastAsia"/>
          <w:sz w:val="28"/>
          <w:szCs w:val="28"/>
        </w:rPr>
        <w:t>на оплату ЖКУ»).</w:t>
      </w:r>
    </w:p>
    <w:p w:rsidR="000B2F55" w:rsidRDefault="000B2F55" w:rsidP="000B2F55">
      <w:pPr>
        <w:pStyle w:val="a6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</w:t>
      </w:r>
      <w:r>
        <w:rPr>
          <w:rFonts w:eastAsiaTheme="minorEastAsia"/>
          <w:sz w:val="28"/>
          <w:szCs w:val="28"/>
        </w:rPr>
        <w:tab/>
      </w:r>
      <w:r w:rsidRPr="00AD55B8">
        <w:rPr>
          <w:rFonts w:eastAsiaTheme="minorEastAsia"/>
          <w:sz w:val="28"/>
          <w:szCs w:val="28"/>
        </w:rPr>
        <w:t xml:space="preserve">На официальном сайте государственного казенного учреждения Республиканский центр социальной поддержки населения (далее – ГКУ РЦСПН) </w:t>
      </w:r>
      <w:hyperlink r:id="rId8" w:tgtFrame="_blank" w:history="1">
        <w:r w:rsidRPr="00AD55B8">
          <w:rPr>
            <w:rFonts w:eastAsiaTheme="minorEastAsia"/>
            <w:color w:val="0000FF"/>
            <w:sz w:val="28"/>
            <w:szCs w:val="28"/>
            <w:u w:val="single"/>
          </w:rPr>
          <w:t>https://rcspn.mintrudrb.ru/</w:t>
        </w:r>
      </w:hyperlink>
      <w:r w:rsidRPr="00AD55B8">
        <w:rPr>
          <w:rFonts w:eastAsiaTheme="minorEastAsia"/>
          <w:sz w:val="28"/>
          <w:szCs w:val="28"/>
        </w:rPr>
        <w:t xml:space="preserve"> имеется «Онлайн-калькулятор субсидий», с помощью которого можно самостоятельно проверить свое право на предоставление субсид</w:t>
      </w:r>
      <w:r>
        <w:rPr>
          <w:rFonts w:eastAsiaTheme="minorEastAsia"/>
          <w:sz w:val="28"/>
          <w:szCs w:val="28"/>
        </w:rPr>
        <w:t xml:space="preserve">ии, указав необходимые данные. </w:t>
      </w:r>
    </w:p>
    <w:p w:rsidR="000B2F55" w:rsidRPr="00B96339" w:rsidRDefault="000B2F55" w:rsidP="000B2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96339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B96339">
        <w:rPr>
          <w:rFonts w:ascii="Times New Roman" w:hAnsi="Times New Roman" w:cs="Times New Roman"/>
          <w:sz w:val="28"/>
          <w:szCs w:val="28"/>
        </w:rPr>
        <w:t>Для рассмотрения вопроса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B96339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B96339">
        <w:rPr>
          <w:rFonts w:ascii="Times New Roman" w:hAnsi="Times New Roman" w:cs="Times New Roman"/>
          <w:sz w:val="28"/>
          <w:szCs w:val="28"/>
        </w:rPr>
        <w:t xml:space="preserve"> мер социальной поддержки можно обратиться с документами</w:t>
      </w:r>
      <w:r>
        <w:rPr>
          <w:rFonts w:ascii="Times New Roman" w:hAnsi="Times New Roman" w:cs="Times New Roman"/>
          <w:sz w:val="28"/>
          <w:szCs w:val="28"/>
        </w:rPr>
        <w:t xml:space="preserve"> одним из следующих способов:</w:t>
      </w:r>
      <w:r>
        <w:rPr>
          <w:rFonts w:ascii="Times New Roman" w:hAnsi="Times New Roman" w:cs="Times New Roman"/>
          <w:sz w:val="28"/>
          <w:szCs w:val="28"/>
        </w:rPr>
        <w:br/>
        <w:t>-</w:t>
      </w:r>
      <w:r w:rsidRPr="00B96339">
        <w:rPr>
          <w:rFonts w:ascii="Times New Roman" w:hAnsi="Times New Roman" w:cs="Times New Roman"/>
          <w:sz w:val="28"/>
          <w:szCs w:val="28"/>
        </w:rPr>
        <w:t xml:space="preserve"> лично, при посещении филиала ГКУ РЦСПН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96339">
        <w:rPr>
          <w:rFonts w:ascii="Times New Roman" w:hAnsi="Times New Roman" w:cs="Times New Roman"/>
          <w:sz w:val="28"/>
          <w:szCs w:val="28"/>
        </w:rPr>
        <w:t xml:space="preserve"> по предварительной записи. Записаться на</w:t>
      </w:r>
      <w:r>
        <w:rPr>
          <w:rFonts w:ascii="Times New Roman" w:hAnsi="Times New Roman" w:cs="Times New Roman"/>
          <w:sz w:val="28"/>
          <w:szCs w:val="28"/>
        </w:rPr>
        <w:t xml:space="preserve"> прием в филиал ГКУ РЦСПН по г. </w:t>
      </w:r>
      <w:r w:rsidRPr="00B96339">
        <w:rPr>
          <w:rFonts w:ascii="Times New Roman" w:hAnsi="Times New Roman" w:cs="Times New Roman"/>
          <w:sz w:val="28"/>
          <w:szCs w:val="28"/>
        </w:rPr>
        <w:t>Стерлитамаку РБ можно через официальный сайт ГКУ РЦСПН (</w:t>
      </w:r>
      <w:hyperlink r:id="rId9" w:tgtFrame="_blank" w:history="1">
        <w:r w:rsidRPr="00B96339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http://rcspn.mintrudrb.ru/appointment</w:t>
        </w:r>
      </w:hyperlink>
      <w:r w:rsidRPr="00B96339">
        <w:rPr>
          <w:rFonts w:ascii="Times New Roman" w:hAnsi="Times New Roman" w:cs="Times New Roman"/>
          <w:sz w:val="28"/>
          <w:szCs w:val="28"/>
        </w:rPr>
        <w:t>) или по телефону «Горячей линии»: 8 (347) 200-80-80, добавочный номер 103;</w:t>
      </w:r>
    </w:p>
    <w:p w:rsidR="000B2F55" w:rsidRDefault="000B2F55" w:rsidP="000B2F55">
      <w:pPr>
        <w:pStyle w:val="a6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- </w:t>
      </w:r>
      <w:r w:rsidRPr="00B96339">
        <w:rPr>
          <w:rFonts w:eastAsiaTheme="minorEastAsia"/>
          <w:sz w:val="28"/>
          <w:szCs w:val="28"/>
        </w:rPr>
        <w:t>обратившись в отделение филиала Республиканского государственного автономного учреждения Многофункциональный центр предоставления государственных и муниципальных услуг (далее – РГАУ</w:t>
      </w:r>
      <w:r w:rsidRPr="00AD55B8">
        <w:rPr>
          <w:rFonts w:eastAsiaTheme="minorEastAsia"/>
          <w:sz w:val="28"/>
          <w:szCs w:val="28"/>
        </w:rPr>
        <w:t xml:space="preserve"> МФЦ) (адреса, номера телефонов, график работы размещены на </w:t>
      </w:r>
      <w:proofErr w:type="gramStart"/>
      <w:r w:rsidRPr="00AD55B8">
        <w:rPr>
          <w:rFonts w:eastAsiaTheme="minorEastAsia"/>
          <w:sz w:val="28"/>
          <w:szCs w:val="28"/>
        </w:rPr>
        <w:t>сайте</w:t>
      </w:r>
      <w:proofErr w:type="gramEnd"/>
      <w:r w:rsidRPr="00AD55B8">
        <w:rPr>
          <w:rFonts w:eastAsiaTheme="minorEastAsia"/>
          <w:sz w:val="28"/>
          <w:szCs w:val="28"/>
        </w:rPr>
        <w:t xml:space="preserve"> РГАУ МФЦ </w:t>
      </w:r>
      <w:hyperlink r:id="rId10" w:tgtFrame="_blank" w:history="1">
        <w:r w:rsidRPr="00AD55B8">
          <w:rPr>
            <w:rFonts w:eastAsiaTheme="minorEastAsia"/>
            <w:color w:val="0000FF"/>
            <w:sz w:val="28"/>
            <w:szCs w:val="28"/>
            <w:u w:val="single"/>
          </w:rPr>
          <w:t>https://mfcrb.ru/</w:t>
        </w:r>
      </w:hyperlink>
      <w:r>
        <w:rPr>
          <w:rFonts w:eastAsiaTheme="minorEastAsia"/>
          <w:sz w:val="28"/>
          <w:szCs w:val="28"/>
        </w:rPr>
        <w:t>);</w:t>
      </w:r>
    </w:p>
    <w:p w:rsidR="000B2F55" w:rsidRDefault="000B2F55" w:rsidP="000B2F55">
      <w:pPr>
        <w:pStyle w:val="a6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Pr="00AD55B8">
        <w:rPr>
          <w:rFonts w:eastAsiaTheme="minorEastAsia"/>
          <w:sz w:val="28"/>
          <w:szCs w:val="28"/>
        </w:rPr>
        <w:t xml:space="preserve"> посредством почтового отправления – заявление и документы (копии документов, заверенные в установленном законодательством порядке) должны направляться с объявленной ценностью при пересылке, описью влож</w:t>
      </w:r>
      <w:r>
        <w:rPr>
          <w:rFonts w:eastAsiaTheme="minorEastAsia"/>
          <w:sz w:val="28"/>
          <w:szCs w:val="28"/>
        </w:rPr>
        <w:t>ения и уведомлением о вручении;</w:t>
      </w:r>
    </w:p>
    <w:p w:rsidR="000B2F55" w:rsidRPr="00AD55B8" w:rsidRDefault="000B2F55" w:rsidP="000B2F55">
      <w:pPr>
        <w:pStyle w:val="a6"/>
        <w:spacing w:before="0" w:beforeAutospacing="0" w:after="0" w:afterAutospacing="0"/>
        <w:jc w:val="both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  <w:t>-</w:t>
      </w:r>
      <w:r w:rsidRPr="00AD55B8">
        <w:rPr>
          <w:rFonts w:eastAsiaTheme="minorEastAsia"/>
          <w:sz w:val="28"/>
          <w:szCs w:val="28"/>
        </w:rPr>
        <w:t xml:space="preserve"> в форме электронных документов – через региональный портал государственных услуг </w:t>
      </w:r>
      <w:hyperlink r:id="rId11" w:tgtFrame="_blank" w:history="1">
        <w:r w:rsidRPr="00AD55B8">
          <w:rPr>
            <w:rFonts w:eastAsiaTheme="minorEastAsia"/>
            <w:color w:val="0000FF"/>
            <w:sz w:val="28"/>
            <w:szCs w:val="28"/>
            <w:u w:val="single"/>
          </w:rPr>
          <w:t>https://gosuslugi.bashkortostan.ru/</w:t>
        </w:r>
      </w:hyperlink>
      <w:r w:rsidRPr="00AD55B8">
        <w:rPr>
          <w:rFonts w:eastAsiaTheme="minorEastAsia"/>
          <w:sz w:val="28"/>
          <w:szCs w:val="28"/>
        </w:rPr>
        <w:t xml:space="preserve"> можно самостоятельно подать заявление в </w:t>
      </w:r>
      <w:r w:rsidRPr="00AD55B8">
        <w:rPr>
          <w:rFonts w:eastAsiaTheme="minorEastAsia"/>
          <w:sz w:val="28"/>
          <w:szCs w:val="28"/>
        </w:rPr>
        <w:lastRenderedPageBreak/>
        <w:t>электронной форме на предоставление мер социальной поддержки, выбрав соответствующую электронную услугу, в том числе воспользовавшись сайтом ГКУ РЦСПН (раздел «Государственные услуги в электронном виде»).</w:t>
      </w:r>
    </w:p>
    <w:p w:rsidR="000B2F55" w:rsidRPr="009A4548" w:rsidRDefault="000B2F55" w:rsidP="000B2F5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4548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Pr="009A4548">
        <w:rPr>
          <w:rFonts w:ascii="Times New Roman" w:eastAsia="Times New Roman" w:hAnsi="Times New Roman" w:cs="Times New Roman"/>
          <w:sz w:val="28"/>
          <w:szCs w:val="28"/>
        </w:rPr>
        <w:t>Филиал ГКУ РЦСПН по г. Стерлитамаку РБ напоминает гражданам, являющихся получателями мер социальной поддержки о том, что в случае изменения обстоятельств в семье (изменения места жительства, состава семьи, площади занимаемого жилого помещения, обстоятельств, в связи с которыми заявитель и члены семьи были отнесены к определенным категориям получателей меры социальной поддержки, и других фактах, влияющих на изменение размера меры социальной поддержки</w:t>
      </w:r>
      <w:proofErr w:type="gramEnd"/>
      <w:r w:rsidRPr="009A4548">
        <w:rPr>
          <w:rFonts w:ascii="Times New Roman" w:eastAsia="Times New Roman" w:hAnsi="Times New Roman" w:cs="Times New Roman"/>
          <w:sz w:val="28"/>
          <w:szCs w:val="28"/>
        </w:rPr>
        <w:t xml:space="preserve"> или прекращения ее выплаты), изменения лицевого счета, необходимо представить подтверждающие документы в течение одного месяца после наступления этих событий с целью недопущения получения неправомерных выплат. Излишне полученные по вине гражданина  суммы  социальных выплат подлежат возврату в порядке, установленном законодательством Российской Федерации и Республики Башкортостан.</w:t>
      </w:r>
    </w:p>
    <w:p w:rsidR="000B2F55" w:rsidRPr="005721BD" w:rsidRDefault="000B2F55" w:rsidP="000B2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548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9A4548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9A4548">
        <w:rPr>
          <w:rFonts w:ascii="Times New Roman" w:hAnsi="Times New Roman" w:cs="Times New Roman"/>
          <w:sz w:val="28"/>
          <w:szCs w:val="28"/>
        </w:rPr>
        <w:t>На официальном сайте ГКУ РЦСПН в разделе "Прием граждан" во вкладке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color w:val="000000" w:themeColor="text1"/>
        </w:rPr>
        <w:t>«</w:t>
      </w:r>
      <w:hyperlink r:id="rId12" w:history="1">
        <w:r w:rsidRPr="00CE6CC0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Перейти к предварительному заказу документов</w:t>
        </w:r>
      </w:hyperlink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 </w:t>
      </w:r>
      <w:hyperlink r:id="rId13" w:tgtFrame="_blank" w:history="1"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http://rcspn.mintrudrb.ru/appointment</w:t>
        </w:r>
      </w:hyperlink>
      <w:r w:rsidRPr="009A4548">
        <w:rPr>
          <w:rFonts w:ascii="Times New Roman" w:hAnsi="Times New Roman" w:cs="Times New Roman"/>
          <w:sz w:val="28"/>
          <w:szCs w:val="28"/>
        </w:rPr>
        <w:t>) реализована возможность заказа гражданами документов (справок) по месту требования путем предварительного заказа.</w:t>
      </w:r>
      <w:proofErr w:type="gramEnd"/>
    </w:p>
    <w:p w:rsidR="000B2F55" w:rsidRPr="009A4548" w:rsidRDefault="000B2F55" w:rsidP="000B2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548">
        <w:rPr>
          <w:rFonts w:ascii="Times New Roman" w:hAnsi="Times New Roman" w:cs="Times New Roman"/>
          <w:sz w:val="28"/>
          <w:szCs w:val="28"/>
        </w:rPr>
        <w:t xml:space="preserve">         Для сведения сообщаем, что филиалом создана официальная страница в социальной сети «</w:t>
      </w:r>
      <w:proofErr w:type="spellStart"/>
      <w:r w:rsidRPr="009A4548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9A4548">
        <w:rPr>
          <w:rFonts w:ascii="Times New Roman" w:hAnsi="Times New Roman" w:cs="Times New Roman"/>
          <w:sz w:val="28"/>
          <w:szCs w:val="28"/>
        </w:rPr>
        <w:t xml:space="preserve">»  </w:t>
      </w:r>
      <w:r>
        <w:rPr>
          <w:rFonts w:ascii="Times New Roman" w:hAnsi="Times New Roman" w:cs="Times New Roman"/>
          <w:kern w:val="36"/>
          <w:sz w:val="28"/>
          <w:szCs w:val="28"/>
        </w:rPr>
        <w:t xml:space="preserve">СОЦПОДДЕРЖКА РБ в г. </w:t>
      </w:r>
      <w:r w:rsidRPr="009A4548">
        <w:rPr>
          <w:rFonts w:ascii="Times New Roman" w:hAnsi="Times New Roman" w:cs="Times New Roman"/>
          <w:kern w:val="36"/>
          <w:sz w:val="28"/>
          <w:szCs w:val="28"/>
        </w:rPr>
        <w:t xml:space="preserve">Стерлитамаке </w:t>
      </w:r>
      <w:r w:rsidRPr="009A4548">
        <w:rPr>
          <w:rFonts w:ascii="Times New Roman" w:hAnsi="Times New Roman" w:cs="Times New Roman"/>
          <w:sz w:val="28"/>
          <w:szCs w:val="28"/>
        </w:rPr>
        <w:t xml:space="preserve">по адресу: </w:t>
      </w:r>
      <w:hyperlink r:id="rId14" w:history="1"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https://vk.com/public180846002</w:t>
        </w:r>
      </w:hyperlink>
      <w:r w:rsidRPr="009A4548">
        <w:rPr>
          <w:rFonts w:ascii="Times New Roman" w:hAnsi="Times New Roman" w:cs="Times New Roman"/>
          <w:sz w:val="28"/>
          <w:szCs w:val="28"/>
        </w:rPr>
        <w:t>. Информация о мерах социальной поддержки, предоставляемых филиалом, разме</w:t>
      </w:r>
      <w:r>
        <w:rPr>
          <w:rFonts w:ascii="Times New Roman" w:hAnsi="Times New Roman" w:cs="Times New Roman"/>
          <w:sz w:val="28"/>
          <w:szCs w:val="28"/>
        </w:rPr>
        <w:t xml:space="preserve">щена: на официальном сайте ГО г. </w:t>
      </w:r>
      <w:r w:rsidRPr="009A4548">
        <w:rPr>
          <w:rFonts w:ascii="Times New Roman" w:hAnsi="Times New Roman" w:cs="Times New Roman"/>
          <w:sz w:val="28"/>
          <w:szCs w:val="28"/>
        </w:rPr>
        <w:t xml:space="preserve">Стерлитамак: </w:t>
      </w:r>
      <w:hyperlink r:id="rId15" w:history="1"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sterlitamakadm</w:t>
        </w:r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  <w:r w:rsidRPr="009A4548">
        <w:rPr>
          <w:rFonts w:ascii="Times New Roman" w:hAnsi="Times New Roman" w:cs="Times New Roman"/>
          <w:sz w:val="28"/>
          <w:szCs w:val="28"/>
        </w:rPr>
        <w:t xml:space="preserve"> на едином портале государственных и муниципальных услуг: </w:t>
      </w:r>
      <w:hyperlink r:id="rId16" w:history="1"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gosuslugi</w:t>
        </w:r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9A4548">
        <w:rPr>
          <w:rFonts w:ascii="Times New Roman" w:hAnsi="Times New Roman" w:cs="Times New Roman"/>
          <w:sz w:val="28"/>
          <w:szCs w:val="28"/>
        </w:rPr>
        <w:t xml:space="preserve">; на портале государственных и муниципальных услуг Республики Башкортостан: </w:t>
      </w:r>
      <w:hyperlink r:id="rId17" w:history="1"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pgu</w:t>
        </w:r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bashkortostan</w:t>
        </w:r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</w:hyperlink>
      <w:r w:rsidRPr="009A4548">
        <w:rPr>
          <w:rFonts w:ascii="Times New Roman" w:hAnsi="Times New Roman" w:cs="Times New Roman"/>
          <w:sz w:val="28"/>
          <w:szCs w:val="28"/>
        </w:rPr>
        <w:t xml:space="preserve">; на официальном сайте Минтруда РБ: </w:t>
      </w:r>
      <w:hyperlink r:id="rId18" w:history="1"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www</w:t>
        </w:r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mintrudrb</w:t>
        </w:r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.</w:t>
        </w:r>
        <w:proofErr w:type="spellStart"/>
        <w:r w:rsidRPr="009A4548">
          <w:rPr>
            <w:rFonts w:ascii="Times New Roman" w:hAnsi="Times New Roman" w:cs="Times New Roman"/>
            <w:color w:val="0000FF"/>
            <w:sz w:val="28"/>
            <w:szCs w:val="28"/>
            <w:u w:val="single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>;</w:t>
      </w:r>
      <w:r w:rsidRPr="009A4548">
        <w:rPr>
          <w:rFonts w:ascii="Times New Roman" w:hAnsi="Times New Roman" w:cs="Times New Roman"/>
          <w:sz w:val="28"/>
          <w:szCs w:val="28"/>
        </w:rPr>
        <w:t xml:space="preserve"> </w:t>
      </w:r>
      <w:r w:rsidRPr="009A4548">
        <w:rPr>
          <w:rFonts w:ascii="Times New Roman" w:hAnsi="Times New Roman" w:cs="Times New Roman"/>
          <w:sz w:val="28"/>
          <w:szCs w:val="28"/>
          <w:lang w:eastAsia="zh-CN"/>
        </w:rPr>
        <w:t>на сайте</w:t>
      </w:r>
      <w:r>
        <w:rPr>
          <w:rFonts w:ascii="Times New Roman" w:hAnsi="Times New Roman" w:cs="Times New Roman"/>
          <w:sz w:val="28"/>
          <w:szCs w:val="28"/>
          <w:lang w:eastAsia="zh-CN"/>
        </w:rPr>
        <w:t xml:space="preserve"> ГКУ РЦСПН:</w:t>
      </w:r>
      <w:r w:rsidRPr="009A4548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9A4548">
        <w:rPr>
          <w:rFonts w:ascii="Times New Roman" w:hAnsi="Times New Roman" w:cs="Times New Roman"/>
          <w:color w:val="548DD4"/>
          <w:sz w:val="28"/>
          <w:szCs w:val="28"/>
          <w:u w:val="single"/>
          <w:lang w:eastAsia="zh-CN"/>
        </w:rPr>
        <w:t>rcspn.mintrudrb.ru</w:t>
      </w:r>
      <w:r w:rsidRPr="009A4548">
        <w:rPr>
          <w:rFonts w:ascii="Times New Roman" w:hAnsi="Times New Roman" w:cs="Times New Roman"/>
          <w:sz w:val="28"/>
          <w:szCs w:val="28"/>
          <w:lang w:eastAsia="zh-CN"/>
        </w:rPr>
        <w:t>.</w:t>
      </w:r>
    </w:p>
    <w:p w:rsidR="000B2F55" w:rsidRPr="009A4548" w:rsidRDefault="000B2F55" w:rsidP="000B2F5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4548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0B2F55" w:rsidRPr="009A4548" w:rsidRDefault="000B2F55" w:rsidP="000B2F5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B2F55" w:rsidRDefault="000B2F55" w:rsidP="000B2F55">
      <w:pPr>
        <w:tabs>
          <w:tab w:val="left" w:pos="8235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Default="000B2F55" w:rsidP="000B2F55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B2F55" w:rsidRPr="009A4548" w:rsidRDefault="000B2F55" w:rsidP="000B2F55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sectPr w:rsidR="000B2F55" w:rsidRPr="009A4548" w:rsidSect="000B2F5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4785E"/>
    <w:multiLevelType w:val="hybridMultilevel"/>
    <w:tmpl w:val="0B6C995E"/>
    <w:lvl w:ilvl="0" w:tplc="A11E65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0527A4"/>
    <w:multiLevelType w:val="hybridMultilevel"/>
    <w:tmpl w:val="C79A194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DA616DB"/>
    <w:multiLevelType w:val="multilevel"/>
    <w:tmpl w:val="11B46AF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EC1FA2"/>
    <w:multiLevelType w:val="multilevel"/>
    <w:tmpl w:val="684A4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CC1BB4"/>
    <w:multiLevelType w:val="hybridMultilevel"/>
    <w:tmpl w:val="12C42720"/>
    <w:lvl w:ilvl="0" w:tplc="D8969F5C">
      <w:start w:val="1"/>
      <w:numFmt w:val="decimal"/>
      <w:lvlText w:val="%1)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6ABC6980"/>
    <w:multiLevelType w:val="multilevel"/>
    <w:tmpl w:val="4F18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23D5"/>
    <w:rsid w:val="00040820"/>
    <w:rsid w:val="00043D6E"/>
    <w:rsid w:val="0005327A"/>
    <w:rsid w:val="00056960"/>
    <w:rsid w:val="00074268"/>
    <w:rsid w:val="000823F4"/>
    <w:rsid w:val="0009378A"/>
    <w:rsid w:val="000B2F55"/>
    <w:rsid w:val="000B7A5F"/>
    <w:rsid w:val="000E6E21"/>
    <w:rsid w:val="000F5E6C"/>
    <w:rsid w:val="000F6981"/>
    <w:rsid w:val="00106731"/>
    <w:rsid w:val="00114625"/>
    <w:rsid w:val="0015550F"/>
    <w:rsid w:val="00155891"/>
    <w:rsid w:val="00164046"/>
    <w:rsid w:val="00164B8F"/>
    <w:rsid w:val="001A4751"/>
    <w:rsid w:val="001C4294"/>
    <w:rsid w:val="001F5BC8"/>
    <w:rsid w:val="00201AA7"/>
    <w:rsid w:val="0020425B"/>
    <w:rsid w:val="00210EAA"/>
    <w:rsid w:val="00211484"/>
    <w:rsid w:val="00222141"/>
    <w:rsid w:val="002224B9"/>
    <w:rsid w:val="00237B12"/>
    <w:rsid w:val="00240C89"/>
    <w:rsid w:val="00263934"/>
    <w:rsid w:val="002A4B43"/>
    <w:rsid w:val="002B2BE2"/>
    <w:rsid w:val="002B301D"/>
    <w:rsid w:val="003040A6"/>
    <w:rsid w:val="003348F6"/>
    <w:rsid w:val="0035418E"/>
    <w:rsid w:val="00361BFE"/>
    <w:rsid w:val="00364DC9"/>
    <w:rsid w:val="00371CE9"/>
    <w:rsid w:val="003B2E52"/>
    <w:rsid w:val="00412D69"/>
    <w:rsid w:val="00430E9B"/>
    <w:rsid w:val="00471F5F"/>
    <w:rsid w:val="00480C97"/>
    <w:rsid w:val="00491CEC"/>
    <w:rsid w:val="00497A00"/>
    <w:rsid w:val="004A3C08"/>
    <w:rsid w:val="004B33EB"/>
    <w:rsid w:val="004D478A"/>
    <w:rsid w:val="00500E76"/>
    <w:rsid w:val="0054694E"/>
    <w:rsid w:val="005615F4"/>
    <w:rsid w:val="005616CF"/>
    <w:rsid w:val="00577A39"/>
    <w:rsid w:val="005A29B2"/>
    <w:rsid w:val="005F14D5"/>
    <w:rsid w:val="005F44B4"/>
    <w:rsid w:val="005F4E6B"/>
    <w:rsid w:val="005F7C9A"/>
    <w:rsid w:val="00625074"/>
    <w:rsid w:val="0063730A"/>
    <w:rsid w:val="00667E9D"/>
    <w:rsid w:val="006C6B9A"/>
    <w:rsid w:val="00751FD4"/>
    <w:rsid w:val="00753465"/>
    <w:rsid w:val="00754737"/>
    <w:rsid w:val="007963AB"/>
    <w:rsid w:val="007A216E"/>
    <w:rsid w:val="007B244C"/>
    <w:rsid w:val="007C1F0C"/>
    <w:rsid w:val="007D54BA"/>
    <w:rsid w:val="0080647C"/>
    <w:rsid w:val="00826EF4"/>
    <w:rsid w:val="0084769F"/>
    <w:rsid w:val="00847AE0"/>
    <w:rsid w:val="00856672"/>
    <w:rsid w:val="00867803"/>
    <w:rsid w:val="008D190C"/>
    <w:rsid w:val="008D51FC"/>
    <w:rsid w:val="008E5A5F"/>
    <w:rsid w:val="008F4A3F"/>
    <w:rsid w:val="00952F84"/>
    <w:rsid w:val="00955F2A"/>
    <w:rsid w:val="009617CB"/>
    <w:rsid w:val="0099162A"/>
    <w:rsid w:val="00995AC1"/>
    <w:rsid w:val="00996686"/>
    <w:rsid w:val="009A06DD"/>
    <w:rsid w:val="00A22692"/>
    <w:rsid w:val="00A42B96"/>
    <w:rsid w:val="00A44D28"/>
    <w:rsid w:val="00A63EE4"/>
    <w:rsid w:val="00A8355B"/>
    <w:rsid w:val="00A91C1C"/>
    <w:rsid w:val="00AA5F03"/>
    <w:rsid w:val="00AE1A28"/>
    <w:rsid w:val="00AF3A0A"/>
    <w:rsid w:val="00B40725"/>
    <w:rsid w:val="00B527D8"/>
    <w:rsid w:val="00B60B8B"/>
    <w:rsid w:val="00B721F7"/>
    <w:rsid w:val="00C00516"/>
    <w:rsid w:val="00C22EC6"/>
    <w:rsid w:val="00C26E11"/>
    <w:rsid w:val="00C57E44"/>
    <w:rsid w:val="00C61500"/>
    <w:rsid w:val="00D20B8D"/>
    <w:rsid w:val="00D3521C"/>
    <w:rsid w:val="00D40A7A"/>
    <w:rsid w:val="00DC5991"/>
    <w:rsid w:val="00E10BCB"/>
    <w:rsid w:val="00E423D5"/>
    <w:rsid w:val="00E727B0"/>
    <w:rsid w:val="00E85F05"/>
    <w:rsid w:val="00E906A8"/>
    <w:rsid w:val="00EA21D2"/>
    <w:rsid w:val="00EC49AE"/>
    <w:rsid w:val="00ED0962"/>
    <w:rsid w:val="00ED23CC"/>
    <w:rsid w:val="00EF6BFE"/>
    <w:rsid w:val="00EF7C17"/>
    <w:rsid w:val="00F72AFC"/>
    <w:rsid w:val="00FB447D"/>
    <w:rsid w:val="00FE5A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3D5"/>
    <w:rPr>
      <w:rFonts w:ascii="Tahoma" w:hAnsi="Tahoma" w:cs="Tahoma"/>
      <w:sz w:val="16"/>
      <w:szCs w:val="16"/>
    </w:rPr>
  </w:style>
  <w:style w:type="character" w:styleId="a5">
    <w:name w:val="Hyperlink"/>
    <w:rsid w:val="00A8355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5F7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5F7C9A"/>
    <w:rPr>
      <w:b/>
      <w:bCs/>
    </w:rPr>
  </w:style>
  <w:style w:type="character" w:styleId="a8">
    <w:name w:val="Emphasis"/>
    <w:basedOn w:val="a0"/>
    <w:uiPriority w:val="20"/>
    <w:qFormat/>
    <w:rsid w:val="00471F5F"/>
    <w:rPr>
      <w:i/>
      <w:iCs/>
    </w:rPr>
  </w:style>
  <w:style w:type="paragraph" w:customStyle="1" w:styleId="Default">
    <w:name w:val="Default"/>
    <w:uiPriority w:val="99"/>
    <w:rsid w:val="00EF6B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412D69"/>
    <w:pPr>
      <w:ind w:left="720"/>
      <w:contextualSpacing/>
    </w:pPr>
  </w:style>
  <w:style w:type="paragraph" w:customStyle="1" w:styleId="ConsPlusTitle">
    <w:name w:val="ConsPlusTitle"/>
    <w:uiPriority w:val="99"/>
    <w:rsid w:val="007B24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23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23D5"/>
    <w:rPr>
      <w:rFonts w:ascii="Tahoma" w:hAnsi="Tahoma" w:cs="Tahoma"/>
      <w:sz w:val="16"/>
      <w:szCs w:val="16"/>
    </w:rPr>
  </w:style>
  <w:style w:type="character" w:styleId="a5">
    <w:name w:val="Hyperlink"/>
    <w:rsid w:val="00A8355B"/>
    <w:rPr>
      <w:color w:val="0000FF"/>
      <w:u w:val="single"/>
    </w:rPr>
  </w:style>
  <w:style w:type="paragraph" w:styleId="a6">
    <w:name w:val="Normal (Web)"/>
    <w:basedOn w:val="a"/>
    <w:uiPriority w:val="99"/>
    <w:unhideWhenUsed/>
    <w:rsid w:val="005F7C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5F7C9A"/>
    <w:rPr>
      <w:b/>
      <w:bCs/>
    </w:rPr>
  </w:style>
  <w:style w:type="character" w:styleId="a8">
    <w:name w:val="Emphasis"/>
    <w:basedOn w:val="a0"/>
    <w:uiPriority w:val="20"/>
    <w:qFormat/>
    <w:rsid w:val="00471F5F"/>
    <w:rPr>
      <w:i/>
      <w:iCs/>
    </w:rPr>
  </w:style>
  <w:style w:type="paragraph" w:customStyle="1" w:styleId="Default">
    <w:name w:val="Default"/>
    <w:uiPriority w:val="99"/>
    <w:rsid w:val="00EF6BF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412D69"/>
    <w:pPr>
      <w:ind w:left="720"/>
      <w:contextualSpacing/>
    </w:pPr>
  </w:style>
  <w:style w:type="paragraph" w:customStyle="1" w:styleId="ConsPlusTitle">
    <w:name w:val="ConsPlusTitle"/>
    <w:uiPriority w:val="99"/>
    <w:rsid w:val="007B244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5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8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8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0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45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73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6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73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s%3A%2F%2Frcspn.mintrudrb.ru%2F&amp;post=-180999426_4134&amp;cc_key=" TargetMode="External"/><Relationship Id="rId13" Type="http://schemas.openxmlformats.org/officeDocument/2006/relationships/hyperlink" Target="https://vk.com/away.php?to=http%3A%2F%2Frcspn.mintrudrb.ru%2Fappointment&amp;post=-180846002_2610&amp;cc_key=" TargetMode="External"/><Relationship Id="rId18" Type="http://schemas.openxmlformats.org/officeDocument/2006/relationships/hyperlink" Target="http://www.mintrudrb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way.php?to=https%3A%2F%2Fmintrud.bashkortostan.ru%2F&amp;post=-180999426_4134&amp;cc_key=" TargetMode="External"/><Relationship Id="rId12" Type="http://schemas.openxmlformats.org/officeDocument/2006/relationships/hyperlink" Target="https://calc.bashkortostan.ru/appointment_doc/" TargetMode="External"/><Relationship Id="rId17" Type="http://schemas.openxmlformats.org/officeDocument/2006/relationships/hyperlink" Target="http://www.pgu.bashkortostan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gosuslugi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away.php?to=https%3A%2F%2Fgosuslugi.bashkortostan.ru%2F&amp;post=-180999426_4134&amp;cc_key=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sterlitamakadm.ru/" TargetMode="External"/><Relationship Id="rId10" Type="http://schemas.openxmlformats.org/officeDocument/2006/relationships/hyperlink" Target="https://vk.com/away.php?to=https%3A%2F%2Fmfcrb.ru%2F&amp;post=-180999426_4134&amp;cc_key=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vk.com/away.php?to=http%3A%2F%2Frcspn.mintrudrb.ru%2Fappointment&amp;post=-180846002_582&amp;cc_key=" TargetMode="External"/><Relationship Id="rId14" Type="http://schemas.openxmlformats.org/officeDocument/2006/relationships/hyperlink" Target="https://vk.com/public180846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356A3B-1DE0-42A9-8F26-BF4AB93D66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844</Words>
  <Characters>4812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Ширяев</cp:lastModifiedBy>
  <cp:revision>3</cp:revision>
  <cp:lastPrinted>2021-08-19T06:05:00Z</cp:lastPrinted>
  <dcterms:created xsi:type="dcterms:W3CDTF">2021-09-16T06:41:00Z</dcterms:created>
  <dcterms:modified xsi:type="dcterms:W3CDTF">2021-09-16T06:44:00Z</dcterms:modified>
</cp:coreProperties>
</file>