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0A5" w:rsidRPr="00DC20A5" w:rsidRDefault="00DC20A5">
      <w:pPr>
        <w:rPr>
          <w:noProof/>
          <w:color w:val="1F497D" w:themeColor="text2"/>
          <w:lang w:eastAsia="ru-RU"/>
        </w:rPr>
      </w:pPr>
      <w:r>
        <w:rPr>
          <w:noProof/>
          <w:lang w:eastAsia="ru-RU"/>
        </w:rPr>
        <w:t xml:space="preserve">На портале «Свод ЖКХ» появилась возможность подать онлайн – заявку на подключение теплоснабжения, водоснабжения и водоотведения  </w:t>
      </w:r>
      <w:r w:rsidRPr="00DC20A5">
        <w:rPr>
          <w:noProof/>
          <w:color w:val="1F497D" w:themeColor="text2"/>
          <w:lang w:eastAsia="ru-RU"/>
        </w:rPr>
        <w:t>(https;//house.bashkortostan.ru/presscenter/news/39185)</w:t>
      </w:r>
    </w:p>
    <w:p w:rsidR="00DC20A5" w:rsidRDefault="00DC20A5">
      <w:pPr>
        <w:rPr>
          <w:noProof/>
          <w:lang w:eastAsia="ru-RU"/>
        </w:rPr>
      </w:pPr>
      <w:bookmarkStart w:id="0" w:name="_GoBack"/>
      <w:bookmarkEnd w:id="0"/>
    </w:p>
    <w:p w:rsidR="0042677C" w:rsidRDefault="006B69A9">
      <w:r>
        <w:rPr>
          <w:noProof/>
          <w:lang w:eastAsia="ru-RU"/>
        </w:rPr>
        <w:drawing>
          <wp:inline distT="0" distB="0" distL="0" distR="0" wp14:anchorId="1BEEC2C9" wp14:editId="0F7E7DD1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6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A9"/>
    <w:rsid w:val="0042677C"/>
    <w:rsid w:val="006B69A9"/>
    <w:rsid w:val="00D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4</cp:revision>
  <dcterms:created xsi:type="dcterms:W3CDTF">2018-07-13T05:09:00Z</dcterms:created>
  <dcterms:modified xsi:type="dcterms:W3CDTF">2018-07-13T05:12:00Z</dcterms:modified>
</cp:coreProperties>
</file>