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3C8" w:rsidRPr="00AE73C8" w:rsidRDefault="00AE73C8" w:rsidP="00AE73C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AE73C8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Отчет об объеме закупок у субъектов малого предпринимательства, социально ориентированных некоммерческих организаций</w:t>
      </w:r>
    </w:p>
    <w:p w:rsidR="00AE73C8" w:rsidRPr="00AE73C8" w:rsidRDefault="00AE73C8" w:rsidP="00AE73C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AE73C8">
        <w:rPr>
          <w:rFonts w:ascii="Tahoma" w:eastAsia="Times New Roman" w:hAnsi="Tahoma" w:cs="Tahoma"/>
          <w:sz w:val="21"/>
          <w:szCs w:val="21"/>
          <w:lang w:eastAsia="ru-RU"/>
        </w:rPr>
        <w:t xml:space="preserve">за 2017 отчетный год </w:t>
      </w:r>
    </w:p>
    <w:p w:rsidR="00AE73C8" w:rsidRPr="00AE73C8" w:rsidRDefault="00AE73C8" w:rsidP="00AE73C8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AE73C8">
        <w:rPr>
          <w:rFonts w:ascii="Tahoma" w:eastAsia="Times New Roman" w:hAnsi="Tahoma" w:cs="Tahoma"/>
          <w:sz w:val="21"/>
          <w:szCs w:val="21"/>
          <w:lang w:eastAsia="ru-RU"/>
        </w:rPr>
        <w:t xml:space="preserve">I. Сведения о заказчике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AE73C8" w:rsidRPr="00AE73C8" w:rsidTr="00AE73C8">
        <w:tc>
          <w:tcPr>
            <w:tcW w:w="2500" w:type="pct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500" w:type="pct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AE73C8" w:rsidRPr="00AE73C8" w:rsidTr="00AE73C8"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АДМИНИСТРАЦИЯ СЕЛЬСКОГО ПОСЕЛЕНИЯ ТОЛПАРОВСКИЙ СЕЛЬСОВЕТ МУНИЦИПАЛЬНОГО РАЙОНА ГАФУРИЙСКИЙ РАЙОН РЕСПУБЛИКИ БАШКОРТОСТАН</w:t>
            </w:r>
          </w:p>
        </w:tc>
      </w:tr>
      <w:tr w:rsidR="00AE73C8" w:rsidRPr="00AE73C8" w:rsidTr="00AE73C8"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Организационно-правовая форма</w:t>
            </w:r>
          </w:p>
        </w:tc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Муниципальные казенные учреждения</w:t>
            </w:r>
          </w:p>
        </w:tc>
      </w:tr>
      <w:tr w:rsidR="00AE73C8" w:rsidRPr="00AE73C8" w:rsidTr="00AE73C8"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Местонахождение (адрес), телефон, адрес электронной почты</w:t>
            </w:r>
          </w:p>
        </w:tc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453065, Башкортостан </w:t>
            </w:r>
            <w:proofErr w:type="spellStart"/>
            <w:proofErr w:type="gramStart"/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Респ</w:t>
            </w:r>
            <w:proofErr w:type="spellEnd"/>
            <w:proofErr w:type="gramEnd"/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Гафурийский</w:t>
            </w:r>
            <w:proofErr w:type="spellEnd"/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р-н, </w:t>
            </w:r>
            <w:proofErr w:type="spellStart"/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Толпарово</w:t>
            </w:r>
            <w:proofErr w:type="spellEnd"/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д, УЛ ЦЕНТРАЛЬНАЯ, 11, +7 (34740) 28113, </w:t>
            </w:r>
          </w:p>
        </w:tc>
      </w:tr>
      <w:tr w:rsidR="00AE73C8" w:rsidRPr="00AE73C8" w:rsidTr="00AE73C8"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0219001365</w:t>
            </w:r>
          </w:p>
        </w:tc>
      </w:tr>
      <w:tr w:rsidR="00AE73C8" w:rsidRPr="00AE73C8" w:rsidTr="00AE73C8"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021901001</w:t>
            </w:r>
          </w:p>
        </w:tc>
      </w:tr>
      <w:tr w:rsidR="00AE73C8" w:rsidRPr="00AE73C8" w:rsidTr="00AE73C8"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75404</w:t>
            </w:r>
          </w:p>
        </w:tc>
      </w:tr>
      <w:tr w:rsidR="00AE73C8" w:rsidRPr="00AE73C8" w:rsidTr="00AE73C8"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 ОКПО</w:t>
            </w:r>
          </w:p>
        </w:tc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04282633 </w:t>
            </w:r>
          </w:p>
        </w:tc>
      </w:tr>
      <w:tr w:rsidR="00AE73C8" w:rsidRPr="00AE73C8" w:rsidTr="00AE73C8"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80621440101</w:t>
            </w:r>
          </w:p>
        </w:tc>
      </w:tr>
    </w:tbl>
    <w:p w:rsidR="00AE73C8" w:rsidRPr="00AE73C8" w:rsidRDefault="00AE73C8" w:rsidP="00AE73C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AE73C8">
        <w:rPr>
          <w:rFonts w:ascii="Tahoma" w:eastAsia="Times New Roman" w:hAnsi="Tahoma" w:cs="Tahoma"/>
          <w:sz w:val="21"/>
          <w:szCs w:val="21"/>
          <w:lang w:eastAsia="ru-RU"/>
        </w:rPr>
        <w:t xml:space="preserve">II. Информация об объеме закупок у субъектов малого предпринимательства, социально ориентированных некоммерческих организаций. Информация о несостоявшемся определении поставщиков (подрядчиков, исполнителей) c участием субъектов малого предпринимательства, социально ориентированных некоммерческих организаций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"/>
        <w:gridCol w:w="5501"/>
        <w:gridCol w:w="3537"/>
      </w:tblGrid>
      <w:tr w:rsidR="00AE73C8" w:rsidRPr="00AE73C8" w:rsidTr="00AE73C8">
        <w:tc>
          <w:tcPr>
            <w:tcW w:w="50" w:type="pct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3000" w:type="pct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950" w:type="pct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AE73C8" w:rsidRPr="00AE73C8" w:rsidTr="00AE73C8"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</w:t>
            </w:r>
            <w:proofErr w:type="gramEnd"/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Наименование показателя, единица измерения</w:t>
            </w:r>
          </w:p>
        </w:tc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Величина показателя</w:t>
            </w:r>
          </w:p>
        </w:tc>
      </w:tr>
      <w:tr w:rsidR="00AE73C8" w:rsidRPr="00AE73C8" w:rsidTr="00AE73C8">
        <w:tc>
          <w:tcPr>
            <w:tcW w:w="0" w:type="auto"/>
            <w:gridSpan w:val="3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Расчет объема закупок, который заказчик обязан осуществить у субъектов малого предпринимательства, </w:t>
            </w:r>
            <w:r w:rsidRPr="00AE73C8">
              <w:rPr>
                <w:rFonts w:ascii="MS UI Gothic" w:eastAsia="MS UI Gothic" w:hAnsi="MS UI Gothic" w:cs="MS UI Gothic"/>
                <w:sz w:val="21"/>
                <w:szCs w:val="21"/>
                <w:lang w:eastAsia="ru-RU"/>
              </w:rPr>
              <w:t> </w:t>
            </w: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социально ориентированных некоммерческих организаций в отчетном году</w:t>
            </w:r>
          </w:p>
        </w:tc>
      </w:tr>
      <w:tr w:rsidR="00AE73C8" w:rsidRPr="00AE73C8" w:rsidTr="00AE73C8"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Совокупный годовой объем закупок, за исключением объема закупок, сведения о которых составляют государственную тайну</w:t>
            </w:r>
          </w:p>
        </w:tc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1 164.00000</w:t>
            </w:r>
          </w:p>
        </w:tc>
      </w:tr>
      <w:tr w:rsidR="00AE73C8" w:rsidRPr="00AE73C8" w:rsidTr="00AE73C8"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Общий объем финансового обеспечения для оплаты контрактов в отчетном году в рамках осуществления закупок, предусмотренных частью 1.1 статьи 30 Федерального закона «О контрактной системе в сфере закупок товаров, работ, услуг для государственных и муниципальных нужд» (далее - Федеральный закон), за исключением объема финансового обеспечения для оплаты в отчетном году контрактов, содержащих сведения, составляющие государственную тайну: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1 164.00000</w:t>
            </w:r>
          </w:p>
        </w:tc>
      </w:tr>
      <w:tr w:rsidR="00AE73C8" w:rsidRPr="00AE73C8" w:rsidTr="00AE73C8"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Объём финансового обеспечения для оплаты в отчётном году контрактов, заключаемых для обеспечения обороны страны и безопасности государства, за исключением объёма финансового обеспечения для оплаты в отчётном году контрактов, содержащих сведения, составляющие государственную тайну</w:t>
            </w:r>
          </w:p>
        </w:tc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0.00000</w:t>
            </w:r>
          </w:p>
        </w:tc>
      </w:tr>
      <w:tr w:rsidR="00AE73C8" w:rsidRPr="00AE73C8" w:rsidTr="00AE73C8"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Объем финансового обеспечения для оплаты в отчетном году контрактов, заключаемых на оказание услуг по предоставлению кредитов, за исключением объема финансового обеспечения для оплаты в отчетном году контрактов, содержащих сведения, </w:t>
            </w: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составляющие государственную тайну </w:t>
            </w:r>
            <w:r w:rsidRPr="00AE73C8">
              <w:rPr>
                <w:rFonts w:ascii="MS UI Gothic" w:eastAsia="MS UI Gothic" w:hAnsi="MS UI Gothic" w:cs="MS UI Gothic"/>
                <w:sz w:val="21"/>
                <w:szCs w:val="21"/>
                <w:lang w:eastAsia="ru-RU"/>
              </w:rPr>
              <w:t> </w:t>
            </w: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(тыс. руб.)</w:t>
            </w:r>
          </w:p>
        </w:tc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0.00000</w:t>
            </w:r>
          </w:p>
        </w:tc>
      </w:tr>
      <w:tr w:rsidR="00AE73C8" w:rsidRPr="00AE73C8" w:rsidTr="00AE73C8"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Объем финансового обеспечения для оплаты в отчетном году контрактов, заключаемых с единственным поставщиком (подрядчиком, исполнителем) </w:t>
            </w:r>
            <w:r w:rsidRPr="00AE73C8">
              <w:rPr>
                <w:rFonts w:ascii="MS UI Gothic" w:eastAsia="MS UI Gothic" w:hAnsi="MS UI Gothic" w:cs="MS UI Gothic"/>
                <w:sz w:val="21"/>
                <w:szCs w:val="21"/>
                <w:lang w:eastAsia="ru-RU"/>
              </w:rPr>
              <w:t> </w:t>
            </w: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 соответствии с частью 1 статьи 93 Федерального закона, за исключением объема финансового обеспечения для оплаты в отчетном году контрактов, содержащих сведения, составляющие государственную тайну </w:t>
            </w:r>
          </w:p>
        </w:tc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1 164.00000</w:t>
            </w:r>
          </w:p>
        </w:tc>
      </w:tr>
      <w:tr w:rsidR="00AE73C8" w:rsidRPr="00AE73C8" w:rsidTr="00AE73C8"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Объем финансового обеспечения для оплаты в отчетном году контрактов, заключаемых на выполнение работ в области использования атомной энергии, за исключением объема финансового обеспечения для оплаты в отчетном году контрактов, содержащих сведения, составляющие государственную тайну </w:t>
            </w:r>
          </w:p>
        </w:tc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0.00000</w:t>
            </w:r>
          </w:p>
        </w:tc>
      </w:tr>
      <w:tr w:rsidR="00AE73C8" w:rsidRPr="00AE73C8" w:rsidTr="00AE73C8"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Объем финансового обеспечения для оплаты в отчетном году контрактов, заключаемых по результатам закрытых способов определения поставщиков (подрядчиков, исполнителей), за исключением объема финансового обеспечения для оплаты в отчетном году контрактов, содержащих сведения, составляющие государственную тайну </w:t>
            </w:r>
          </w:p>
        </w:tc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0.00000</w:t>
            </w:r>
          </w:p>
        </w:tc>
      </w:tr>
      <w:tr w:rsidR="00AE73C8" w:rsidRPr="00AE73C8" w:rsidTr="00AE73C8"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Совокупный годовой объем закупок, рассчитанный за вычетом закупок, предусмотренных частью 1.1 статьи 30 Федерального закона</w:t>
            </w:r>
          </w:p>
        </w:tc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0.00000</w:t>
            </w:r>
          </w:p>
        </w:tc>
      </w:tr>
      <w:tr w:rsidR="00AE73C8" w:rsidRPr="00AE73C8" w:rsidTr="00AE73C8"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Объем закупок, который заказчик обязан осуществить у субъектов малого предпринимательства, социально ориентированных некоммерческих организаций в отчетном году (не менее чем 15 процентов совокупного годового объема закупок, рассчитанного с учетом части 1.1 статьи 30 Федерального закона)</w:t>
            </w:r>
          </w:p>
        </w:tc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0.00000</w:t>
            </w:r>
          </w:p>
        </w:tc>
      </w:tr>
      <w:tr w:rsidR="00AE73C8" w:rsidRPr="00AE73C8" w:rsidTr="00AE73C8">
        <w:tc>
          <w:tcPr>
            <w:tcW w:w="0" w:type="auto"/>
            <w:gridSpan w:val="3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Объем закупок, который заказчик осуществил у субъектов малого предпринимательства, социально ориентированных некоммерческих организаций в отчетном году</w:t>
            </w:r>
          </w:p>
        </w:tc>
      </w:tr>
      <w:tr w:rsidR="00AE73C8" w:rsidRPr="00AE73C8" w:rsidTr="00AE73C8"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Объем закупок в отчетном году, осуществленных по результатам состоявшихся процедур определения поставщика (подрядчика, исполнителя), в извещении об осуществлении которых было установлено ограничение в отношении участников закупок, которыми могли быть только субъекты малого предпринимательства, социально ориентированные некоммерческие организации</w:t>
            </w:r>
          </w:p>
        </w:tc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0.00000</w:t>
            </w:r>
          </w:p>
        </w:tc>
      </w:tr>
      <w:tr w:rsidR="00AE73C8" w:rsidRPr="00AE73C8" w:rsidTr="00AE73C8"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Объем привлечения в отчетном году субподрядчиков, соисполнителей из числа субъектов малого предпринимательства, социально ориентированных некоммерческих организаций к исполнению контрактов, заключенных по результатам определений поставщиков (подрядчиков, исполнителей), в </w:t>
            </w:r>
            <w:proofErr w:type="gramStart"/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извещениях</w:t>
            </w:r>
            <w:proofErr w:type="gramEnd"/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об осуществлении которых было установлено требование к поставщику (подрядчику, исполнителю), не являющемуся субъектом малого предпринимательства или социально ориентированной некоммерческой организацией,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0.00000</w:t>
            </w:r>
          </w:p>
        </w:tc>
      </w:tr>
      <w:tr w:rsidR="00AE73C8" w:rsidRPr="00AE73C8" w:rsidTr="00AE73C8"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7.</w:t>
            </w:r>
          </w:p>
        </w:tc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Объем закупок, который заказчик осуществил у субъектов малого предпринимательства, социально ориентированных некоммерческих организаций в отчетном году</w:t>
            </w:r>
          </w:p>
        </w:tc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0.00000</w:t>
            </w:r>
          </w:p>
        </w:tc>
      </w:tr>
      <w:tr w:rsidR="00AE73C8" w:rsidRPr="00AE73C8" w:rsidTr="00AE73C8"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Доля закупок, которые заказчик осуществил у субъектов малого предпринимательства, социально ориентированных некоммерческих организаций в отчетном году, в совокупном годовом объеме закупок, рассчитанном за вычетом закупок, предусмотренных частью 1.1 статьи 30 Федерального закона</w:t>
            </w:r>
          </w:p>
        </w:tc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0.00000</w:t>
            </w:r>
          </w:p>
        </w:tc>
      </w:tr>
      <w:tr w:rsidR="00AE73C8" w:rsidRPr="00AE73C8" w:rsidTr="00AE73C8">
        <w:tc>
          <w:tcPr>
            <w:tcW w:w="0" w:type="auto"/>
            <w:gridSpan w:val="3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Информация о несостоявшихся определениях поставщиков (подрядчиков, исполнителей) с участием субъектов малого предпринимательства, социально ориентированных некоммерческих организаций </w:t>
            </w:r>
          </w:p>
        </w:tc>
      </w:tr>
      <w:tr w:rsidR="00AE73C8" w:rsidRPr="00AE73C8" w:rsidTr="00AE73C8"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Сумма начальных (максимальных) цен контрактов несостоявшихся определений поставщиков (подрядчиков, исполнителей) с участием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0.00000</w:t>
            </w:r>
          </w:p>
        </w:tc>
      </w:tr>
    </w:tbl>
    <w:p w:rsidR="00AE73C8" w:rsidRPr="00AE73C8" w:rsidRDefault="00AE73C8" w:rsidP="00AE73C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AE73C8">
        <w:rPr>
          <w:rFonts w:ascii="Tahoma" w:eastAsia="Times New Roman" w:hAnsi="Tahoma" w:cs="Tahoma"/>
          <w:sz w:val="21"/>
          <w:szCs w:val="21"/>
          <w:lang w:eastAsia="ru-RU"/>
        </w:rPr>
        <w:t xml:space="preserve">III. Информация о заключенных контрактах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"/>
        <w:gridCol w:w="9099"/>
        <w:gridCol w:w="77"/>
      </w:tblGrid>
      <w:tr w:rsidR="00AE73C8" w:rsidRPr="00AE73C8" w:rsidTr="00AE73C8"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Уникальные номера реестровых записей контрактов, заключенных с субъектами малого предпринимательства, социально ориентированными некоммерческими организациями, из реестра контрактов, заключенных заказчиками</w:t>
            </w:r>
          </w:p>
        </w:tc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-</w:t>
            </w:r>
          </w:p>
        </w:tc>
      </w:tr>
      <w:tr w:rsidR="00AE73C8" w:rsidRPr="00AE73C8" w:rsidTr="00AE73C8"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Контракты, содержащие условие о привлечении к исполнению контрактов субподрядчиков, соисполнителей из числа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-</w:t>
            </w:r>
          </w:p>
        </w:tc>
      </w:tr>
      <w:tr w:rsidR="00AE73C8" w:rsidRPr="00AE73C8" w:rsidTr="00AE73C8"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Уникальные номера реестровых записей контрактов, заключенных по основаниям, предусмотренным частью 1.1 статьи 30 Федерального закона, из реестра контрактов, заключенных заказчиками, в том числе</w:t>
            </w:r>
          </w:p>
        </w:tc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AE73C8" w:rsidRPr="00AE73C8" w:rsidTr="00AE73C8"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контрактов на оказание услуг по предоставлению кредитов</w:t>
            </w:r>
          </w:p>
        </w:tc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-</w:t>
            </w:r>
          </w:p>
        </w:tc>
      </w:tr>
      <w:tr w:rsidR="00AE73C8" w:rsidRPr="00AE73C8" w:rsidTr="00AE73C8"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контрактов, заключенные с единственным поставщиком (подрядчиком, исполнителем) в соответствии с частью 1 статьи 93 Федерального закона</w:t>
            </w:r>
          </w:p>
        </w:tc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-</w:t>
            </w:r>
          </w:p>
        </w:tc>
      </w:tr>
      <w:tr w:rsidR="00AE73C8" w:rsidRPr="00AE73C8" w:rsidTr="00AE73C8"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контрактов на выполнение работ в области использования атомной энергии</w:t>
            </w:r>
          </w:p>
        </w:tc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-</w:t>
            </w:r>
          </w:p>
        </w:tc>
      </w:tr>
      <w:tr w:rsidR="00AE73C8" w:rsidRPr="00AE73C8" w:rsidTr="00AE73C8"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контрактов, при осуществлении которых применяются закрытые способы определения поставщиков (подрядчиков, исполнителей)</w:t>
            </w:r>
          </w:p>
        </w:tc>
        <w:tc>
          <w:tcPr>
            <w:tcW w:w="0" w:type="auto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-</w:t>
            </w:r>
          </w:p>
        </w:tc>
      </w:tr>
    </w:tbl>
    <w:p w:rsidR="00AE73C8" w:rsidRPr="00AE73C8" w:rsidRDefault="00AE73C8" w:rsidP="00AE73C8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6"/>
        <w:gridCol w:w="6549"/>
      </w:tblGrid>
      <w:tr w:rsidR="00AE73C8" w:rsidRPr="00AE73C8" w:rsidTr="00AE73C8">
        <w:tc>
          <w:tcPr>
            <w:tcW w:w="1500" w:type="pct"/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Руководитель</w:t>
            </w: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AE73C8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(уполномоченный работник)</w:t>
            </w:r>
          </w:p>
        </w:tc>
        <w:tc>
          <w:tcPr>
            <w:tcW w:w="3500" w:type="pct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72"/>
              <w:gridCol w:w="949"/>
              <w:gridCol w:w="3128"/>
            </w:tblGrid>
            <w:tr w:rsidR="00AE73C8" w:rsidRPr="00AE73C8">
              <w:tc>
                <w:tcPr>
                  <w:tcW w:w="2000" w:type="pct"/>
                  <w:vAlign w:val="center"/>
                  <w:hideMark/>
                </w:tcPr>
                <w:p w:rsidR="00AE73C8" w:rsidRPr="00AE73C8" w:rsidRDefault="00AE73C8" w:rsidP="00AE73C8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AE73C8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ГЛАВА СЕЛЬСКОГО ПОСЕЛЕНИЯ</w:t>
                  </w:r>
                </w:p>
              </w:tc>
              <w:tc>
                <w:tcPr>
                  <w:tcW w:w="500" w:type="pct"/>
                  <w:vAlign w:val="center"/>
                  <w:hideMark/>
                </w:tcPr>
                <w:p w:rsidR="00AE73C8" w:rsidRPr="00AE73C8" w:rsidRDefault="00AE73C8" w:rsidP="00AE73C8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500" w:type="pct"/>
                  <w:vAlign w:val="center"/>
                  <w:hideMark/>
                </w:tcPr>
                <w:p w:rsidR="00AE73C8" w:rsidRPr="00AE73C8" w:rsidRDefault="00AE73C8" w:rsidP="00AE73C8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AE73C8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ЛОКОЛЕНКО ВАЛЕРИЙ ЕВГЕНЬЕВИЧ</w:t>
                  </w:r>
                </w:p>
              </w:tc>
            </w:tr>
            <w:tr w:rsidR="00AE73C8" w:rsidRPr="00AE73C8">
              <w:tc>
                <w:tcPr>
                  <w:tcW w:w="0" w:type="auto"/>
                  <w:tcBorders>
                    <w:top w:val="single" w:sz="6" w:space="0" w:color="000000"/>
                  </w:tcBorders>
                  <w:vAlign w:val="center"/>
                  <w:hideMark/>
                </w:tcPr>
                <w:p w:rsidR="00AE73C8" w:rsidRPr="00AE73C8" w:rsidRDefault="00AE73C8" w:rsidP="00AE73C8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AE73C8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(должность)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</w:tcBorders>
                  <w:vAlign w:val="center"/>
                  <w:hideMark/>
                </w:tcPr>
                <w:p w:rsidR="00AE73C8" w:rsidRPr="00AE73C8" w:rsidRDefault="00AE73C8" w:rsidP="00AE73C8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AE73C8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</w:tcBorders>
                  <w:vAlign w:val="center"/>
                  <w:hideMark/>
                </w:tcPr>
                <w:p w:rsidR="00AE73C8" w:rsidRPr="00AE73C8" w:rsidRDefault="00AE73C8" w:rsidP="00AE73C8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AE73C8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(расшифровка подписи)</w:t>
                  </w:r>
                </w:p>
              </w:tc>
            </w:tr>
          </w:tbl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</w:tbl>
    <w:p w:rsidR="00AE73C8" w:rsidRPr="00AE73C8" w:rsidRDefault="00AE73C8" w:rsidP="00AE73C8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0"/>
      </w:tblGrid>
      <w:tr w:rsidR="00AE73C8" w:rsidRPr="00AE73C8" w:rsidTr="00AE73C8">
        <w:trPr>
          <w:trHeight w:val="960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М.П.</w:t>
            </w:r>
          </w:p>
        </w:tc>
      </w:tr>
      <w:tr w:rsidR="00AE73C8" w:rsidRPr="00AE73C8" w:rsidTr="00AE73C8">
        <w:tc>
          <w:tcPr>
            <w:tcW w:w="0" w:type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AE73C8" w:rsidRPr="00AE73C8" w:rsidRDefault="00AE73C8" w:rsidP="00AE73C8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E73C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«16» марта 18г.</w:t>
            </w:r>
          </w:p>
        </w:tc>
      </w:tr>
    </w:tbl>
    <w:p w:rsidR="00AA0D1E" w:rsidRDefault="00AA0D1E">
      <w:bookmarkStart w:id="0" w:name="_GoBack"/>
      <w:bookmarkEnd w:id="0"/>
    </w:p>
    <w:sectPr w:rsidR="00AA0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3C8"/>
    <w:rsid w:val="00AA0D1E"/>
    <w:rsid w:val="00AE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3498">
          <w:marLeft w:val="0"/>
          <w:marRight w:val="0"/>
          <w:marTop w:val="66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1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8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1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654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588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100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Закупки</dc:creator>
  <cp:lastModifiedBy>Закупки</cp:lastModifiedBy>
  <cp:revision>1</cp:revision>
  <dcterms:created xsi:type="dcterms:W3CDTF">2018-03-16T07:22:00Z</dcterms:created>
  <dcterms:modified xsi:type="dcterms:W3CDTF">2018-03-16T07:23:00Z</dcterms:modified>
</cp:coreProperties>
</file>