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F47" w:rsidRPr="007A5F47" w:rsidRDefault="007A5F47" w:rsidP="007A5F4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7A5F47">
        <w:rPr>
          <w:rFonts w:ascii="Times New Roman" w:hAnsi="Times New Roman"/>
          <w:sz w:val="24"/>
          <w:szCs w:val="24"/>
        </w:rPr>
        <w:t>Приложение №</w:t>
      </w:r>
      <w:r w:rsidR="00F131EC">
        <w:rPr>
          <w:rFonts w:ascii="Times New Roman" w:hAnsi="Times New Roman"/>
          <w:sz w:val="24"/>
          <w:szCs w:val="24"/>
        </w:rPr>
        <w:t>2</w:t>
      </w:r>
    </w:p>
    <w:p w:rsidR="00F131EC" w:rsidRDefault="007A5F47" w:rsidP="00F131E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7A5F47">
        <w:rPr>
          <w:rFonts w:ascii="Times New Roman" w:hAnsi="Times New Roman"/>
          <w:sz w:val="24"/>
          <w:szCs w:val="24"/>
        </w:rPr>
        <w:t>к решению Совета</w:t>
      </w:r>
      <w:r w:rsidR="00F131EC">
        <w:rPr>
          <w:rFonts w:ascii="Times New Roman" w:hAnsi="Times New Roman"/>
          <w:sz w:val="24"/>
          <w:szCs w:val="24"/>
        </w:rPr>
        <w:t xml:space="preserve"> сельского поселения Толпаровский</w:t>
      </w:r>
    </w:p>
    <w:p w:rsidR="007A5F47" w:rsidRPr="007A5F47" w:rsidRDefault="00F131EC" w:rsidP="00F131EC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сельсовет м</w:t>
      </w:r>
      <w:r w:rsidR="007A5F47" w:rsidRPr="007A5F47">
        <w:rPr>
          <w:rFonts w:ascii="Times New Roman" w:hAnsi="Times New Roman"/>
          <w:sz w:val="24"/>
          <w:szCs w:val="24"/>
        </w:rPr>
        <w:t xml:space="preserve">униципального района </w:t>
      </w:r>
      <w:r>
        <w:rPr>
          <w:rFonts w:ascii="Times New Roman" w:hAnsi="Times New Roman"/>
          <w:sz w:val="24"/>
          <w:szCs w:val="24"/>
        </w:rPr>
        <w:t xml:space="preserve"> </w:t>
      </w:r>
      <w:r w:rsidR="007A5F47" w:rsidRPr="007A5F47">
        <w:rPr>
          <w:rFonts w:ascii="Times New Roman" w:hAnsi="Times New Roman"/>
          <w:sz w:val="24"/>
          <w:szCs w:val="24"/>
        </w:rPr>
        <w:t>Гафурийский район</w:t>
      </w:r>
    </w:p>
    <w:p w:rsidR="007A5F47" w:rsidRPr="007A5F47" w:rsidRDefault="007A5F47" w:rsidP="007A5F4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7A5F47">
        <w:rPr>
          <w:rFonts w:ascii="Times New Roman" w:hAnsi="Times New Roman"/>
          <w:sz w:val="24"/>
          <w:szCs w:val="24"/>
        </w:rPr>
        <w:t xml:space="preserve">Республики Башкортостан </w:t>
      </w:r>
    </w:p>
    <w:p w:rsidR="00F131EC" w:rsidRDefault="007A5F47" w:rsidP="00F131E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7A5F47">
        <w:rPr>
          <w:rFonts w:ascii="Times New Roman" w:hAnsi="Times New Roman"/>
          <w:sz w:val="24"/>
          <w:szCs w:val="24"/>
        </w:rPr>
        <w:t xml:space="preserve">"О бюджете </w:t>
      </w:r>
      <w:r w:rsidR="00F131EC">
        <w:rPr>
          <w:rFonts w:ascii="Times New Roman" w:hAnsi="Times New Roman"/>
          <w:sz w:val="24"/>
          <w:szCs w:val="24"/>
        </w:rPr>
        <w:t>сельского поселения Толпаровский</w:t>
      </w:r>
    </w:p>
    <w:p w:rsidR="007A5F47" w:rsidRPr="007A5F47" w:rsidRDefault="00F131EC" w:rsidP="00F131EC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сельсовет м</w:t>
      </w:r>
      <w:r w:rsidR="007A5F47" w:rsidRPr="007A5F47">
        <w:rPr>
          <w:rFonts w:ascii="Times New Roman" w:hAnsi="Times New Roman"/>
          <w:sz w:val="24"/>
          <w:szCs w:val="24"/>
        </w:rPr>
        <w:t xml:space="preserve">униципального района </w:t>
      </w:r>
    </w:p>
    <w:p w:rsidR="007A5F47" w:rsidRPr="007A5F47" w:rsidRDefault="007A5F47" w:rsidP="007A5F4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7A5F47">
        <w:rPr>
          <w:rFonts w:ascii="Times New Roman" w:hAnsi="Times New Roman"/>
          <w:sz w:val="24"/>
          <w:szCs w:val="24"/>
        </w:rPr>
        <w:t xml:space="preserve">Гафурийский район  </w:t>
      </w:r>
    </w:p>
    <w:p w:rsidR="007A5F47" w:rsidRPr="007A5F47" w:rsidRDefault="007A5F47" w:rsidP="007A5F4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7A5F47">
        <w:rPr>
          <w:rFonts w:ascii="Times New Roman" w:hAnsi="Times New Roman"/>
          <w:sz w:val="24"/>
          <w:szCs w:val="24"/>
        </w:rPr>
        <w:t>Республики Башкортостан на 2018 год</w:t>
      </w:r>
    </w:p>
    <w:p w:rsidR="007A5F47" w:rsidRPr="007A5F47" w:rsidRDefault="007A5F47" w:rsidP="007A5F4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7A5F47">
        <w:rPr>
          <w:rFonts w:ascii="Times New Roman" w:hAnsi="Times New Roman"/>
          <w:sz w:val="24"/>
          <w:szCs w:val="24"/>
        </w:rPr>
        <w:t xml:space="preserve">и плановый период 2019 и 2020 годов" </w:t>
      </w:r>
    </w:p>
    <w:p w:rsidR="00F131EC" w:rsidRDefault="00F131EC" w:rsidP="007A5F4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</w:t>
      </w:r>
      <w:r w:rsidR="00D253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декабря 2017 г. </w:t>
      </w:r>
      <w:r w:rsidR="007A5F47" w:rsidRPr="007A5F4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______</w:t>
      </w:r>
    </w:p>
    <w:p w:rsidR="007A5F47" w:rsidRPr="007A5F47" w:rsidRDefault="007A5F47" w:rsidP="007A5F4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7A5F4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</w:p>
    <w:p w:rsidR="00F131EC" w:rsidRDefault="007A5F47" w:rsidP="00F131E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A5F47">
        <w:rPr>
          <w:rFonts w:ascii="Times New Roman" w:hAnsi="Times New Roman"/>
          <w:sz w:val="24"/>
          <w:szCs w:val="24"/>
        </w:rPr>
        <w:t>Поступление доходов в  бюджет</w:t>
      </w:r>
      <w:r w:rsidR="00054A2A">
        <w:rPr>
          <w:rFonts w:ascii="Times New Roman" w:hAnsi="Times New Roman"/>
          <w:sz w:val="24"/>
          <w:szCs w:val="24"/>
        </w:rPr>
        <w:t xml:space="preserve"> </w:t>
      </w:r>
      <w:r w:rsidR="00F131EC">
        <w:rPr>
          <w:rFonts w:ascii="Times New Roman" w:hAnsi="Times New Roman"/>
          <w:sz w:val="24"/>
          <w:szCs w:val="24"/>
        </w:rPr>
        <w:t>сельского поселения Толпаровский</w:t>
      </w:r>
    </w:p>
    <w:p w:rsidR="007A5F47" w:rsidRDefault="00F131EC" w:rsidP="00F131E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сельсовет</w:t>
      </w:r>
      <w:r w:rsidR="007A5F47" w:rsidRPr="007A5F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="007A5F47" w:rsidRPr="007A5F47">
        <w:rPr>
          <w:rFonts w:ascii="Times New Roman" w:hAnsi="Times New Roman"/>
          <w:sz w:val="24"/>
          <w:szCs w:val="24"/>
        </w:rPr>
        <w:t>униципального района  Гафурийский район Республики Башкортостан  на 2018 год</w:t>
      </w:r>
    </w:p>
    <w:p w:rsidR="00572945" w:rsidRPr="007A5F47" w:rsidRDefault="00572945" w:rsidP="007A5F4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176" w:type="dxa"/>
        <w:tblLayout w:type="fixed"/>
        <w:tblCellMar>
          <w:bottom w:w="40" w:type="dxa"/>
        </w:tblCellMar>
        <w:tblLook w:val="04A0"/>
      </w:tblPr>
      <w:tblGrid>
        <w:gridCol w:w="3119"/>
        <w:gridCol w:w="4111"/>
        <w:gridCol w:w="2552"/>
      </w:tblGrid>
      <w:tr w:rsidR="00082240" w:rsidRPr="00F131EC" w:rsidTr="00082240">
        <w:trPr>
          <w:cantSplit/>
        </w:trPr>
        <w:tc>
          <w:tcPr>
            <w:tcW w:w="9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0" w:type="dxa"/>
            </w:tcMar>
            <w:vAlign w:val="center"/>
            <w:hideMark/>
          </w:tcPr>
          <w:p w:rsidR="00082240" w:rsidRPr="00F131EC" w:rsidRDefault="00082240" w:rsidP="00082240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 xml:space="preserve"> (тыс. рублей)</w:t>
            </w:r>
          </w:p>
        </w:tc>
      </w:tr>
      <w:tr w:rsidR="00082240" w:rsidRPr="00082240" w:rsidTr="00082240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30" w:type="dxa"/>
              <w:left w:w="28" w:type="dxa"/>
              <w:bottom w:w="130" w:type="dxa"/>
              <w:right w:w="28" w:type="dxa"/>
            </w:tcMar>
            <w:vAlign w:val="center"/>
            <w:hideMark/>
          </w:tcPr>
          <w:p w:rsidR="00082240" w:rsidRPr="00082240" w:rsidRDefault="00082240" w:rsidP="00082240">
            <w:pPr>
              <w:pStyle w:val="a3"/>
              <w:jc w:val="center"/>
              <w:rPr>
                <w:rFonts w:ascii="Times New Roman" w:hAnsi="Times New Roman"/>
                <w:b/>
                <w:sz w:val="32"/>
              </w:rPr>
            </w:pPr>
            <w:r w:rsidRPr="00082240">
              <w:rPr>
                <w:rFonts w:ascii="Times New Roman" w:hAnsi="Times New Roman"/>
                <w:b/>
              </w:rPr>
              <w:t>Код вида, подвида доходов бюджета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130" w:type="dxa"/>
              <w:left w:w="28" w:type="dxa"/>
              <w:bottom w:w="130" w:type="dxa"/>
              <w:right w:w="28" w:type="dxa"/>
            </w:tcMar>
            <w:vAlign w:val="center"/>
            <w:hideMark/>
          </w:tcPr>
          <w:p w:rsidR="00082240" w:rsidRPr="00082240" w:rsidRDefault="00082240" w:rsidP="0008224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082240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30" w:type="dxa"/>
              <w:left w:w="28" w:type="dxa"/>
              <w:bottom w:w="130" w:type="dxa"/>
              <w:right w:w="28" w:type="dxa"/>
            </w:tcMar>
            <w:vAlign w:val="center"/>
            <w:hideMark/>
          </w:tcPr>
          <w:p w:rsidR="00082240" w:rsidRPr="00082240" w:rsidRDefault="00082240" w:rsidP="0008224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082240">
              <w:rPr>
                <w:rFonts w:ascii="Times New Roman" w:hAnsi="Times New Roman"/>
                <w:b/>
              </w:rPr>
              <w:t>Сумма</w:t>
            </w:r>
          </w:p>
        </w:tc>
      </w:tr>
      <w:tr w:rsidR="00082240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3119" w:type="dxa"/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  <w:hideMark/>
          </w:tcPr>
          <w:p w:rsidR="00082240" w:rsidRPr="00082240" w:rsidRDefault="00082240" w:rsidP="0008224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08224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111" w:type="dxa"/>
            <w:shd w:val="clear" w:color="auto" w:fill="auto"/>
            <w:noWrap/>
            <w:tcMar>
              <w:left w:w="0" w:type="dxa"/>
              <w:bottom w:w="0" w:type="dxa"/>
              <w:right w:w="0" w:type="dxa"/>
            </w:tcMar>
            <w:vAlign w:val="center"/>
            <w:hideMark/>
          </w:tcPr>
          <w:p w:rsidR="00082240" w:rsidRPr="00082240" w:rsidRDefault="00082240" w:rsidP="0008224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08224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552" w:type="dxa"/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  <w:hideMark/>
          </w:tcPr>
          <w:p w:rsidR="00082240" w:rsidRPr="00082240" w:rsidRDefault="00082240" w:rsidP="0008224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082240">
              <w:rPr>
                <w:rFonts w:ascii="Times New Roman" w:hAnsi="Times New Roman"/>
                <w:b/>
              </w:rPr>
              <w:t>3</w:t>
            </w:r>
          </w:p>
        </w:tc>
      </w:tr>
      <w:tr w:rsidR="00082240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082240" w:rsidRPr="00F131EC" w:rsidRDefault="00082240" w:rsidP="0004601D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082240" w:rsidRPr="00F131EC" w:rsidRDefault="00F131EC" w:rsidP="00082240">
            <w:pPr>
              <w:pStyle w:val="a3"/>
              <w:rPr>
                <w:rFonts w:ascii="Times New Roman" w:hAnsi="Times New Roman"/>
                <w:b/>
              </w:rPr>
            </w:pPr>
            <w:r w:rsidRPr="00F131EC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082240" w:rsidRPr="00F131EC" w:rsidRDefault="00F131EC" w:rsidP="00F25888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F131EC">
              <w:rPr>
                <w:rFonts w:ascii="Times New Roman" w:hAnsi="Times New Roman"/>
                <w:b/>
              </w:rPr>
              <w:t>1 840,90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1000000000 0000 000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НАЛОГОВЫЕ И НЕНАЛОГОВЫЕ ДОХОДЫ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43,00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1010000000 0000 000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НАЛОГИ НА ПРИБЫЛЬ, ДОХОДЫ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3,00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1010200001 0000 110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Налог на доходы физических лиц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3,00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1010201001 0000 110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3,00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1060000000 0000 000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НАЛОГИ НА ИМУЩЕСТВО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35,00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1060100000 0000 110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Налог на имущество физических лиц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4,00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1060103010 0000 110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4,00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1060600000 0000 110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Земельный налог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31,00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1060603000 0000 110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Земельный налог с организаций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1,00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1060603310 0000 110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1,00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1060604000 0000 110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Земельный налог с физических лиц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30,00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1060604310 0000 110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30,00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1080000000 0000 000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ГОСУДАРСТВЕННАЯ ПОШЛИНА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5,00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lastRenderedPageBreak/>
              <w:t>1080400001 0000 110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5,00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1080402001 0000 110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5,00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2000000000 0000 000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БЕЗВОЗМЕЗДНЫЕ ПОСТУПЛЕНИЯ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1 797,90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2020000000 0000 000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1 797,90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2021000000 0000 151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Дотации бюджетам бюджетной системы Российской Федерации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1 753,90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2021500100 0000 151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Дотации на выравнивание бюджетной обеспеченности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69,70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2021500110 0000 151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69,70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2021500200 0000 151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1 684,20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2021500210 0000 151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1 684,20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2023000000 0000 151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Субвенции бюджетам бюджетной системы Российской Федерации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44,00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2023511800 0000 151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44,00</w:t>
            </w:r>
          </w:p>
        </w:tc>
      </w:tr>
      <w:tr w:rsidR="00F131EC" w:rsidRPr="00082240" w:rsidTr="00082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  <w:noWrap/>
            <w:hideMark/>
          </w:tcPr>
          <w:p w:rsidR="00F131EC" w:rsidRPr="00F131EC" w:rsidRDefault="00F131EC" w:rsidP="0004601D">
            <w:pPr>
              <w:pStyle w:val="a3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F131EC">
              <w:rPr>
                <w:rFonts w:ascii="Times New Roman" w:hAnsi="Times New Roman"/>
                <w:snapToGrid w:val="0"/>
                <w:color w:val="000000"/>
              </w:rPr>
              <w:t>2023511810 0000 151</w:t>
            </w:r>
          </w:p>
        </w:tc>
        <w:tc>
          <w:tcPr>
            <w:tcW w:w="4111" w:type="dxa"/>
            <w:shd w:val="clear" w:color="auto" w:fill="auto"/>
            <w:hideMark/>
          </w:tcPr>
          <w:p w:rsidR="00F131EC" w:rsidRPr="00F131EC" w:rsidRDefault="00F131EC" w:rsidP="00082240">
            <w:pPr>
              <w:pStyle w:val="a3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131EC" w:rsidRPr="00F131EC" w:rsidRDefault="00F131EC" w:rsidP="00F25888">
            <w:pPr>
              <w:pStyle w:val="a3"/>
              <w:jc w:val="right"/>
              <w:rPr>
                <w:rFonts w:ascii="Times New Roman" w:hAnsi="Times New Roman"/>
              </w:rPr>
            </w:pPr>
            <w:r w:rsidRPr="00F131EC">
              <w:rPr>
                <w:rFonts w:ascii="Times New Roman" w:hAnsi="Times New Roman"/>
              </w:rPr>
              <w:t>44,00</w:t>
            </w:r>
          </w:p>
        </w:tc>
      </w:tr>
    </w:tbl>
    <w:p w:rsidR="00082240" w:rsidRPr="00F131EC" w:rsidRDefault="00082240" w:rsidP="007A5F47"/>
    <w:p w:rsidR="007A5F47" w:rsidRDefault="007A5F47" w:rsidP="007A5F47"/>
    <w:p w:rsidR="003873C4" w:rsidRDefault="007A5F47" w:rsidP="007A5F47">
      <w:r>
        <w:t xml:space="preserve">                                                                                 </w:t>
      </w:r>
    </w:p>
    <w:sectPr w:rsidR="003873C4" w:rsidSect="00027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BB0D6E"/>
    <w:rsid w:val="00012878"/>
    <w:rsid w:val="00027F8B"/>
    <w:rsid w:val="0004601D"/>
    <w:rsid w:val="00054A2A"/>
    <w:rsid w:val="00082240"/>
    <w:rsid w:val="003873C4"/>
    <w:rsid w:val="00572945"/>
    <w:rsid w:val="00596276"/>
    <w:rsid w:val="00735493"/>
    <w:rsid w:val="007A5F47"/>
    <w:rsid w:val="00BB0D6E"/>
    <w:rsid w:val="00D2539B"/>
    <w:rsid w:val="00F131EC"/>
    <w:rsid w:val="00F25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8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5F47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7A5F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7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Bashfin</Company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Bashfin</dc:creator>
  <cp:lastModifiedBy>KomlevaNA</cp:lastModifiedBy>
  <cp:revision>4</cp:revision>
  <dcterms:created xsi:type="dcterms:W3CDTF">2017-12-15T14:43:00Z</dcterms:created>
  <dcterms:modified xsi:type="dcterms:W3CDTF">2017-12-18T07:04:00Z</dcterms:modified>
</cp:coreProperties>
</file>